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18725" w14:textId="77777777" w:rsidR="00E6366E" w:rsidRPr="00E6366E" w:rsidRDefault="00D7398B" w:rsidP="00E6366E">
      <w:pPr>
        <w:pStyle w:val="MainHeading"/>
        <w:spacing w:after="0"/>
        <w:jc w:val="center"/>
        <w:rPr>
          <w:rFonts w:asciiTheme="minorHAnsi" w:hAnsiTheme="minorHAnsi" w:cstheme="minorHAnsi"/>
          <w:sz w:val="40"/>
          <w:szCs w:val="40"/>
        </w:rPr>
      </w:pPr>
      <w:r w:rsidRPr="00E6366E">
        <w:rPr>
          <w:rFonts w:asciiTheme="minorHAnsi" w:hAnsiTheme="minorHAnsi" w:cstheme="minorHAnsi"/>
          <w:sz w:val="40"/>
          <w:szCs w:val="40"/>
        </w:rPr>
        <w:t>Universal Credit</w:t>
      </w:r>
    </w:p>
    <w:p w14:paraId="5E3E9787" w14:textId="10015E76" w:rsidR="00F7395C" w:rsidRPr="00CB5AF5" w:rsidRDefault="0098140E" w:rsidP="00E6366E">
      <w:pPr>
        <w:pStyle w:val="MainHeading"/>
        <w:spacing w:after="0"/>
        <w:jc w:val="center"/>
        <w:rPr>
          <w:rFonts w:asciiTheme="minorHAnsi" w:hAnsiTheme="minorHAnsi" w:cstheme="minorHAnsi"/>
          <w:b w:val="0"/>
          <w:color w:val="76BC6A" w:themeColor="accent3"/>
          <w:sz w:val="40"/>
          <w:szCs w:val="40"/>
        </w:rPr>
      </w:pPr>
      <w:r w:rsidRPr="00CB5AF5">
        <w:rPr>
          <w:rFonts w:asciiTheme="minorHAnsi" w:hAnsiTheme="minorHAnsi" w:cstheme="minorHAnsi"/>
          <w:b w:val="0"/>
          <w:color w:val="76BC6A" w:themeColor="accent3"/>
          <w:sz w:val="40"/>
          <w:szCs w:val="40"/>
        </w:rPr>
        <w:t>Getting Ready</w:t>
      </w:r>
      <w:r w:rsidR="009205AE" w:rsidRPr="00CB5AF5">
        <w:rPr>
          <w:rFonts w:asciiTheme="minorHAnsi" w:hAnsiTheme="minorHAnsi" w:cstheme="minorHAnsi"/>
          <w:b w:val="0"/>
          <w:color w:val="76BC6A" w:themeColor="accent3"/>
          <w:sz w:val="40"/>
          <w:szCs w:val="40"/>
        </w:rPr>
        <w:t xml:space="preserve"> for</w:t>
      </w:r>
      <w:r w:rsidR="00D7398B" w:rsidRPr="00CB5AF5">
        <w:rPr>
          <w:rFonts w:asciiTheme="minorHAnsi" w:hAnsiTheme="minorHAnsi" w:cstheme="minorHAnsi"/>
          <w:b w:val="0"/>
          <w:color w:val="76BC6A" w:themeColor="accent3"/>
          <w:sz w:val="40"/>
          <w:szCs w:val="40"/>
        </w:rPr>
        <w:t xml:space="preserve"> Universal Credit</w:t>
      </w:r>
      <w:r w:rsidR="005D2586" w:rsidRPr="00CB5AF5">
        <w:rPr>
          <w:rFonts w:asciiTheme="minorHAnsi" w:hAnsiTheme="minorHAnsi" w:cstheme="minorHAnsi"/>
          <w:b w:val="0"/>
          <w:color w:val="76BC6A" w:themeColor="accent3"/>
          <w:sz w:val="40"/>
          <w:szCs w:val="40"/>
        </w:rPr>
        <w:t xml:space="preserve"> (UC)</w:t>
      </w:r>
    </w:p>
    <w:p w14:paraId="5CAD648F" w14:textId="443FB63D" w:rsidR="0098140E" w:rsidRPr="00E6366E" w:rsidRDefault="0098140E" w:rsidP="00E6366E">
      <w:pPr>
        <w:pStyle w:val="Heading1"/>
        <w:rPr>
          <w:color w:val="4FBFC1" w:themeColor="accent2"/>
        </w:rPr>
      </w:pPr>
      <w:r w:rsidRPr="00E6366E">
        <w:rPr>
          <w:color w:val="4FBFC1" w:themeColor="accent2"/>
        </w:rPr>
        <w:t xml:space="preserve">Is </w:t>
      </w:r>
      <w:r w:rsidR="009205AE" w:rsidRPr="00E6366E">
        <w:rPr>
          <w:color w:val="4FBFC1" w:themeColor="accent2"/>
        </w:rPr>
        <w:t>UC</w:t>
      </w:r>
      <w:r w:rsidRPr="00E6366E">
        <w:rPr>
          <w:color w:val="4FBFC1" w:themeColor="accent2"/>
        </w:rPr>
        <w:t xml:space="preserve"> in your area yet</w:t>
      </w:r>
      <w:r w:rsidR="00E6366E" w:rsidRPr="00E6366E">
        <w:rPr>
          <w:color w:val="4FBFC1" w:themeColor="accent2"/>
        </w:rPr>
        <w:t>?</w:t>
      </w:r>
    </w:p>
    <w:p w14:paraId="74D2DE73" w14:textId="1BB5B3B3" w:rsidR="00D7398B" w:rsidRPr="00E6366E" w:rsidRDefault="00D7398B" w:rsidP="004922F9">
      <w:pPr>
        <w:pStyle w:val="BodyText1"/>
        <w:jc w:val="both"/>
        <w:rPr>
          <w:rFonts w:asciiTheme="minorHAnsi" w:hAnsiTheme="minorHAnsi" w:cstheme="minorHAnsi"/>
          <w:sz w:val="24"/>
          <w:szCs w:val="24"/>
        </w:rPr>
      </w:pPr>
      <w:r w:rsidRPr="00E6366E">
        <w:rPr>
          <w:rFonts w:asciiTheme="minorHAnsi" w:hAnsiTheme="minorHAnsi" w:cstheme="minorHAnsi"/>
          <w:sz w:val="24"/>
          <w:szCs w:val="24"/>
        </w:rPr>
        <w:t>Universal Credit is</w:t>
      </w:r>
      <w:r w:rsidR="00F7395C" w:rsidRPr="00E6366E">
        <w:rPr>
          <w:rFonts w:asciiTheme="minorHAnsi" w:hAnsiTheme="minorHAnsi" w:cstheme="minorHAnsi"/>
          <w:sz w:val="24"/>
          <w:szCs w:val="24"/>
        </w:rPr>
        <w:t xml:space="preserve"> the new</w:t>
      </w:r>
      <w:r w:rsidRPr="00E6366E">
        <w:rPr>
          <w:rFonts w:asciiTheme="minorHAnsi" w:hAnsiTheme="minorHAnsi" w:cstheme="minorHAnsi"/>
          <w:sz w:val="24"/>
          <w:szCs w:val="24"/>
        </w:rPr>
        <w:t xml:space="preserve"> benefit administered by the Department of Work and Pensions (DWP), for working age people on a low income or </w:t>
      </w:r>
      <w:r w:rsidR="004922F9" w:rsidRPr="00E6366E">
        <w:rPr>
          <w:rFonts w:asciiTheme="minorHAnsi" w:hAnsiTheme="minorHAnsi" w:cstheme="minorHAnsi"/>
          <w:sz w:val="24"/>
          <w:szCs w:val="24"/>
        </w:rPr>
        <w:t>unemployed</w:t>
      </w:r>
      <w:r w:rsidRPr="00E6366E">
        <w:rPr>
          <w:rFonts w:asciiTheme="minorHAnsi" w:hAnsiTheme="minorHAnsi" w:cstheme="minorHAnsi"/>
          <w:sz w:val="24"/>
          <w:szCs w:val="24"/>
        </w:rPr>
        <w:t xml:space="preserve">. </w:t>
      </w:r>
      <w:r w:rsidR="00303F22">
        <w:rPr>
          <w:rFonts w:asciiTheme="minorHAnsi" w:hAnsiTheme="minorHAnsi" w:cstheme="minorHAnsi"/>
          <w:sz w:val="24"/>
          <w:szCs w:val="24"/>
        </w:rPr>
        <w:t xml:space="preserve">Universal Credit is live in all area, so if there is a change in your circumstances, you may have to claim UC. </w:t>
      </w:r>
    </w:p>
    <w:p w14:paraId="7C82BF33" w14:textId="77777777" w:rsidR="00D7398B" w:rsidRPr="00E6366E" w:rsidRDefault="00D7398B" w:rsidP="00E6366E">
      <w:pPr>
        <w:pStyle w:val="Heading1"/>
        <w:rPr>
          <w:color w:val="4FBFC1" w:themeColor="accent2"/>
        </w:rPr>
      </w:pPr>
      <w:r w:rsidRPr="00E6366E">
        <w:rPr>
          <w:color w:val="4FBFC1" w:themeColor="accent2"/>
        </w:rPr>
        <w:t>Universal Credit replaces these six benefits:</w:t>
      </w:r>
    </w:p>
    <w:p w14:paraId="3EEDFCDE" w14:textId="5811606C" w:rsidR="00D7398B" w:rsidRPr="00E6366E" w:rsidRDefault="00D7398B" w:rsidP="00E6366E">
      <w:pPr>
        <w:pStyle w:val="BodyText1"/>
        <w:numPr>
          <w:ilvl w:val="0"/>
          <w:numId w:val="8"/>
        </w:numPr>
        <w:spacing w:after="0"/>
        <w:rPr>
          <w:rFonts w:asciiTheme="minorHAnsi" w:hAnsiTheme="minorHAnsi" w:cstheme="minorHAnsi"/>
          <w:sz w:val="24"/>
          <w:szCs w:val="24"/>
        </w:rPr>
      </w:pPr>
      <w:r w:rsidRPr="00E6366E">
        <w:rPr>
          <w:rFonts w:asciiTheme="minorHAnsi" w:hAnsiTheme="minorHAnsi" w:cstheme="minorHAnsi"/>
          <w:sz w:val="24"/>
          <w:szCs w:val="24"/>
        </w:rPr>
        <w:t xml:space="preserve">Child Tax Credit </w:t>
      </w:r>
    </w:p>
    <w:p w14:paraId="2DACE7CD" w14:textId="54B42713" w:rsidR="00F20546" w:rsidRPr="00E6366E" w:rsidRDefault="00F20546" w:rsidP="00E6366E">
      <w:pPr>
        <w:pStyle w:val="BodyText1"/>
        <w:numPr>
          <w:ilvl w:val="0"/>
          <w:numId w:val="8"/>
        </w:numPr>
        <w:spacing w:after="0"/>
        <w:rPr>
          <w:rFonts w:asciiTheme="minorHAnsi" w:hAnsiTheme="minorHAnsi" w:cstheme="minorHAnsi"/>
          <w:sz w:val="24"/>
          <w:szCs w:val="24"/>
        </w:rPr>
      </w:pPr>
      <w:r w:rsidRPr="00E6366E">
        <w:rPr>
          <w:rFonts w:asciiTheme="minorHAnsi" w:hAnsiTheme="minorHAnsi" w:cstheme="minorHAnsi"/>
          <w:sz w:val="24"/>
          <w:szCs w:val="24"/>
        </w:rPr>
        <w:t>Working Tax Credit</w:t>
      </w:r>
    </w:p>
    <w:p w14:paraId="4B0A9582" w14:textId="77777777" w:rsidR="00D7398B" w:rsidRPr="00E6366E" w:rsidRDefault="00D7398B" w:rsidP="00E6366E">
      <w:pPr>
        <w:pStyle w:val="BodyText1"/>
        <w:numPr>
          <w:ilvl w:val="0"/>
          <w:numId w:val="8"/>
        </w:numPr>
        <w:spacing w:after="0"/>
        <w:rPr>
          <w:rFonts w:asciiTheme="minorHAnsi" w:hAnsiTheme="minorHAnsi" w:cstheme="minorHAnsi"/>
          <w:sz w:val="24"/>
          <w:szCs w:val="24"/>
        </w:rPr>
      </w:pPr>
      <w:r w:rsidRPr="00E6366E">
        <w:rPr>
          <w:rFonts w:asciiTheme="minorHAnsi" w:hAnsiTheme="minorHAnsi" w:cstheme="minorHAnsi"/>
          <w:sz w:val="24"/>
          <w:szCs w:val="24"/>
        </w:rPr>
        <w:t xml:space="preserve">Housing Benefit </w:t>
      </w:r>
    </w:p>
    <w:p w14:paraId="7016734A" w14:textId="77777777" w:rsidR="00D7398B" w:rsidRPr="00E6366E" w:rsidRDefault="00D7398B" w:rsidP="00E6366E">
      <w:pPr>
        <w:pStyle w:val="BodyText1"/>
        <w:numPr>
          <w:ilvl w:val="0"/>
          <w:numId w:val="8"/>
        </w:numPr>
        <w:spacing w:after="0"/>
        <w:rPr>
          <w:rFonts w:asciiTheme="minorHAnsi" w:hAnsiTheme="minorHAnsi" w:cstheme="minorHAnsi"/>
          <w:sz w:val="24"/>
          <w:szCs w:val="24"/>
        </w:rPr>
      </w:pPr>
      <w:r w:rsidRPr="00E6366E">
        <w:rPr>
          <w:rFonts w:asciiTheme="minorHAnsi" w:hAnsiTheme="minorHAnsi" w:cstheme="minorHAnsi"/>
          <w:sz w:val="24"/>
          <w:szCs w:val="24"/>
        </w:rPr>
        <w:t xml:space="preserve">Income Support </w:t>
      </w:r>
    </w:p>
    <w:p w14:paraId="2851E0A2" w14:textId="77777777" w:rsidR="00D7398B" w:rsidRPr="00E6366E" w:rsidRDefault="00D7398B" w:rsidP="00E6366E">
      <w:pPr>
        <w:pStyle w:val="BodyText1"/>
        <w:numPr>
          <w:ilvl w:val="0"/>
          <w:numId w:val="8"/>
        </w:numPr>
        <w:spacing w:after="0"/>
        <w:rPr>
          <w:rFonts w:asciiTheme="minorHAnsi" w:hAnsiTheme="minorHAnsi" w:cstheme="minorHAnsi"/>
          <w:sz w:val="24"/>
          <w:szCs w:val="24"/>
        </w:rPr>
      </w:pPr>
      <w:r w:rsidRPr="00E6366E">
        <w:rPr>
          <w:rFonts w:asciiTheme="minorHAnsi" w:hAnsiTheme="minorHAnsi" w:cstheme="minorHAnsi"/>
          <w:sz w:val="24"/>
          <w:szCs w:val="24"/>
        </w:rPr>
        <w:t>Income-Based Jobseeker’s Allowance (JSA)</w:t>
      </w:r>
    </w:p>
    <w:p w14:paraId="69EF280A" w14:textId="2D0A1021" w:rsidR="00E6366E" w:rsidRPr="00E6366E" w:rsidRDefault="00D7398B" w:rsidP="00E6366E">
      <w:pPr>
        <w:pStyle w:val="BodyText1"/>
        <w:numPr>
          <w:ilvl w:val="0"/>
          <w:numId w:val="8"/>
        </w:numPr>
        <w:spacing w:after="0"/>
        <w:rPr>
          <w:rFonts w:asciiTheme="minorHAnsi" w:hAnsiTheme="minorHAnsi" w:cstheme="minorHAnsi"/>
          <w:sz w:val="24"/>
          <w:szCs w:val="24"/>
        </w:rPr>
      </w:pPr>
      <w:r w:rsidRPr="00E6366E">
        <w:rPr>
          <w:rFonts w:asciiTheme="minorHAnsi" w:hAnsiTheme="minorHAnsi" w:cstheme="minorHAnsi"/>
          <w:sz w:val="24"/>
          <w:szCs w:val="24"/>
        </w:rPr>
        <w:t>Income-Related Employment and Support Allowance (</w:t>
      </w:r>
      <w:r w:rsidR="00B901A1" w:rsidRPr="00E6366E">
        <w:rPr>
          <w:rFonts w:asciiTheme="minorHAnsi" w:hAnsiTheme="minorHAnsi" w:cstheme="minorHAnsi"/>
          <w:sz w:val="24"/>
          <w:szCs w:val="24"/>
        </w:rPr>
        <w:t>E</w:t>
      </w:r>
      <w:r w:rsidRPr="00E6366E">
        <w:rPr>
          <w:rFonts w:asciiTheme="minorHAnsi" w:hAnsiTheme="minorHAnsi" w:cstheme="minorHAnsi"/>
          <w:sz w:val="24"/>
          <w:szCs w:val="24"/>
        </w:rPr>
        <w:t>SA)</w:t>
      </w:r>
    </w:p>
    <w:p w14:paraId="07D2D2D1" w14:textId="6495E000" w:rsidR="00D7398B" w:rsidRPr="00E6366E" w:rsidRDefault="00B901A1" w:rsidP="00E6366E">
      <w:pPr>
        <w:pStyle w:val="Heading1"/>
        <w:rPr>
          <w:color w:val="4FBFC1" w:themeColor="accent2"/>
        </w:rPr>
      </w:pPr>
      <w:r w:rsidRPr="00E6366E">
        <w:rPr>
          <w:color w:val="4FBFC1" w:themeColor="accent2"/>
        </w:rPr>
        <w:t xml:space="preserve">What is the difference </w:t>
      </w:r>
      <w:r w:rsidR="00CB5AF5">
        <w:rPr>
          <w:color w:val="4FBFC1" w:themeColor="accent2"/>
        </w:rPr>
        <w:t>between</w:t>
      </w:r>
      <w:r w:rsidR="00D7398B" w:rsidRPr="00E6366E">
        <w:rPr>
          <w:color w:val="4FBFC1" w:themeColor="accent2"/>
        </w:rPr>
        <w:t xml:space="preserve"> U</w:t>
      </w:r>
      <w:r w:rsidR="00CB5AF5">
        <w:rPr>
          <w:color w:val="4FBFC1" w:themeColor="accent2"/>
        </w:rPr>
        <w:t>C</w:t>
      </w:r>
      <w:r w:rsidR="00D7398B" w:rsidRPr="00E6366E">
        <w:rPr>
          <w:color w:val="4FBFC1" w:themeColor="accent2"/>
        </w:rPr>
        <w:t xml:space="preserve"> </w:t>
      </w:r>
      <w:r w:rsidRPr="00E6366E">
        <w:rPr>
          <w:color w:val="4FBFC1" w:themeColor="accent2"/>
        </w:rPr>
        <w:t>and your current benefits</w:t>
      </w:r>
      <w:r w:rsidR="00D7398B" w:rsidRPr="00E6366E">
        <w:rPr>
          <w:color w:val="4FBFC1" w:themeColor="accent2"/>
        </w:rPr>
        <w:t>?</w:t>
      </w:r>
    </w:p>
    <w:p w14:paraId="3DEE6368" w14:textId="0A50341A" w:rsidR="00D7398B" w:rsidRPr="00E6366E" w:rsidRDefault="00D7398B" w:rsidP="00E6366E">
      <w:pPr>
        <w:pStyle w:val="BodyTextwhite-out"/>
        <w:numPr>
          <w:ilvl w:val="0"/>
          <w:numId w:val="9"/>
        </w:numPr>
        <w:spacing w:after="0"/>
        <w:rPr>
          <w:rFonts w:asciiTheme="minorHAnsi" w:hAnsiTheme="minorHAnsi" w:cstheme="minorHAnsi"/>
          <w:b/>
          <w:color w:val="auto"/>
          <w:sz w:val="24"/>
          <w:szCs w:val="24"/>
        </w:rPr>
      </w:pPr>
      <w:r w:rsidRPr="00E6366E">
        <w:rPr>
          <w:rFonts w:asciiTheme="minorHAnsi" w:hAnsiTheme="minorHAnsi" w:cstheme="minorHAnsi"/>
          <w:color w:val="auto"/>
          <w:sz w:val="24"/>
          <w:szCs w:val="24"/>
        </w:rPr>
        <w:t>It needs to be claimed online</w:t>
      </w:r>
      <w:r w:rsidR="00E44617">
        <w:rPr>
          <w:rFonts w:asciiTheme="minorHAnsi" w:hAnsiTheme="minorHAnsi" w:cstheme="minorHAnsi"/>
          <w:color w:val="auto"/>
          <w:sz w:val="24"/>
          <w:szCs w:val="24"/>
        </w:rPr>
        <w:t xml:space="preserve"> </w:t>
      </w:r>
      <w:r w:rsidR="00E44617" w:rsidRPr="00E44617">
        <w:rPr>
          <w:rFonts w:asciiTheme="minorHAnsi" w:hAnsiTheme="minorHAnsi" w:cstheme="minorHAnsi"/>
          <w:i/>
          <w:color w:val="auto"/>
          <w:sz w:val="24"/>
          <w:szCs w:val="24"/>
        </w:rPr>
        <w:t>(</w:t>
      </w:r>
      <w:r w:rsidR="00E44617" w:rsidRPr="00E44617">
        <w:rPr>
          <w:rFonts w:asciiTheme="minorHAnsi" w:hAnsiTheme="minorHAnsi" w:cstheme="minorHAnsi"/>
          <w:b/>
          <w:i/>
          <w:color w:val="auto"/>
          <w:sz w:val="24"/>
          <w:szCs w:val="24"/>
        </w:rPr>
        <w:t>claims can be made over the phone in exceptional circumstances</w:t>
      </w:r>
      <w:r w:rsidR="00E44617">
        <w:rPr>
          <w:rFonts w:asciiTheme="minorHAnsi" w:hAnsiTheme="minorHAnsi" w:cstheme="minorHAnsi"/>
          <w:color w:val="auto"/>
          <w:sz w:val="24"/>
          <w:szCs w:val="24"/>
        </w:rPr>
        <w:t xml:space="preserve">), visit </w:t>
      </w:r>
      <w:hyperlink r:id="rId7" w:history="1"/>
      <w:r w:rsidR="00E44617">
        <w:rPr>
          <w:rStyle w:val="Hyperlink"/>
          <w:rFonts w:asciiTheme="minorHAnsi" w:hAnsiTheme="minorHAnsi"/>
        </w:rPr>
        <w:t xml:space="preserve"> </w:t>
      </w:r>
      <w:hyperlink r:id="rId8" w:history="1">
        <w:r w:rsidR="00E44617" w:rsidRPr="00F977A3">
          <w:rPr>
            <w:rStyle w:val="Hyperlink"/>
            <w:rFonts w:asciiTheme="minorHAnsi" w:hAnsiTheme="minorHAnsi"/>
          </w:rPr>
          <w:t>www.gov.uk/universalcredit-</w:t>
        </w:r>
      </w:hyperlink>
    </w:p>
    <w:p w14:paraId="7D68718E" w14:textId="16C74406" w:rsidR="00D7398B" w:rsidRPr="00E6366E" w:rsidRDefault="00D7398B" w:rsidP="00E6366E">
      <w:pPr>
        <w:pStyle w:val="BodyTextwhite-out"/>
        <w:numPr>
          <w:ilvl w:val="0"/>
          <w:numId w:val="9"/>
        </w:numPr>
        <w:spacing w:after="0"/>
        <w:rPr>
          <w:rFonts w:asciiTheme="minorHAnsi" w:hAnsiTheme="minorHAnsi" w:cstheme="minorHAnsi"/>
          <w:b/>
          <w:color w:val="auto"/>
          <w:sz w:val="24"/>
          <w:szCs w:val="24"/>
        </w:rPr>
      </w:pPr>
      <w:r w:rsidRPr="00E6366E">
        <w:rPr>
          <w:rFonts w:asciiTheme="minorHAnsi" w:hAnsiTheme="minorHAnsi" w:cstheme="minorHAnsi"/>
          <w:color w:val="auto"/>
          <w:sz w:val="24"/>
          <w:szCs w:val="24"/>
        </w:rPr>
        <w:t>It’s paid directly to you and not your landlord</w:t>
      </w:r>
      <w:r w:rsidR="00E44617">
        <w:rPr>
          <w:rFonts w:asciiTheme="minorHAnsi" w:hAnsiTheme="minorHAnsi" w:cstheme="minorHAnsi"/>
          <w:color w:val="auto"/>
          <w:sz w:val="24"/>
          <w:szCs w:val="24"/>
        </w:rPr>
        <w:t xml:space="preserve"> (</w:t>
      </w:r>
      <w:r w:rsidR="00E44617" w:rsidRPr="00E44617">
        <w:rPr>
          <w:rFonts w:asciiTheme="minorHAnsi" w:hAnsiTheme="minorHAnsi" w:cstheme="minorHAnsi"/>
          <w:b/>
          <w:i/>
          <w:color w:val="auto"/>
          <w:sz w:val="24"/>
          <w:szCs w:val="24"/>
        </w:rPr>
        <w:t>requests can be made for your rent element to be paid directly to your landlord</w:t>
      </w:r>
      <w:r w:rsidR="00E44617">
        <w:rPr>
          <w:rFonts w:asciiTheme="minorHAnsi" w:hAnsiTheme="minorHAnsi" w:cstheme="minorHAnsi"/>
          <w:color w:val="auto"/>
          <w:sz w:val="24"/>
          <w:szCs w:val="24"/>
        </w:rPr>
        <w:t xml:space="preserve">) </w:t>
      </w:r>
      <w:r w:rsidR="00AA62CC" w:rsidRPr="00E6366E">
        <w:rPr>
          <w:rFonts w:asciiTheme="minorHAnsi" w:hAnsiTheme="minorHAnsi" w:cstheme="minorHAnsi"/>
          <w:color w:val="auto"/>
          <w:sz w:val="24"/>
          <w:szCs w:val="24"/>
        </w:rPr>
        <w:t xml:space="preserve">  </w:t>
      </w:r>
    </w:p>
    <w:p w14:paraId="3F9239E4" w14:textId="33B92931" w:rsidR="00E44617" w:rsidRPr="00E44617" w:rsidRDefault="00D7398B" w:rsidP="00E44617">
      <w:pPr>
        <w:pStyle w:val="BodyTextwhite-out"/>
        <w:numPr>
          <w:ilvl w:val="0"/>
          <w:numId w:val="9"/>
        </w:numPr>
        <w:spacing w:after="0"/>
        <w:rPr>
          <w:rFonts w:asciiTheme="minorHAnsi" w:hAnsiTheme="minorHAnsi" w:cstheme="minorHAnsi"/>
          <w:b/>
          <w:color w:val="auto"/>
          <w:sz w:val="24"/>
          <w:szCs w:val="24"/>
        </w:rPr>
      </w:pPr>
      <w:r w:rsidRPr="00E6366E">
        <w:rPr>
          <w:rFonts w:asciiTheme="minorHAnsi" w:hAnsiTheme="minorHAnsi" w:cstheme="minorHAnsi"/>
          <w:color w:val="auto"/>
          <w:sz w:val="24"/>
          <w:szCs w:val="24"/>
        </w:rPr>
        <w:t xml:space="preserve">It’s paid </w:t>
      </w:r>
      <w:r w:rsidR="00C33ECB" w:rsidRPr="00E6366E">
        <w:rPr>
          <w:rFonts w:asciiTheme="minorHAnsi" w:hAnsiTheme="minorHAnsi" w:cstheme="minorHAnsi"/>
          <w:color w:val="auto"/>
          <w:sz w:val="24"/>
          <w:szCs w:val="24"/>
        </w:rPr>
        <w:t>monthly,</w:t>
      </w:r>
      <w:r w:rsidRPr="00E6366E">
        <w:rPr>
          <w:rFonts w:asciiTheme="minorHAnsi" w:hAnsiTheme="minorHAnsi" w:cstheme="minorHAnsi"/>
          <w:color w:val="auto"/>
          <w:sz w:val="24"/>
          <w:szCs w:val="24"/>
        </w:rPr>
        <w:t xml:space="preserve"> and in arrears</w:t>
      </w:r>
      <w:r w:rsidR="00E44617">
        <w:rPr>
          <w:rFonts w:asciiTheme="minorHAnsi" w:hAnsiTheme="minorHAnsi" w:cstheme="minorHAnsi"/>
          <w:color w:val="auto"/>
          <w:sz w:val="24"/>
          <w:szCs w:val="24"/>
        </w:rPr>
        <w:t xml:space="preserve"> (</w:t>
      </w:r>
      <w:r w:rsidR="00E44617" w:rsidRPr="00E44617">
        <w:rPr>
          <w:rFonts w:asciiTheme="minorHAnsi" w:hAnsiTheme="minorHAnsi" w:cstheme="minorHAnsi"/>
          <w:b/>
          <w:i/>
          <w:color w:val="auto"/>
          <w:sz w:val="24"/>
          <w:szCs w:val="24"/>
        </w:rPr>
        <w:t>but you can request an advance payment</w:t>
      </w:r>
      <w:r w:rsidR="00E44617">
        <w:rPr>
          <w:rFonts w:asciiTheme="minorHAnsi" w:hAnsiTheme="minorHAnsi" w:cstheme="minorHAnsi"/>
          <w:color w:val="auto"/>
          <w:sz w:val="24"/>
          <w:szCs w:val="24"/>
        </w:rPr>
        <w:t xml:space="preserve">)  </w:t>
      </w:r>
    </w:p>
    <w:p w14:paraId="0BC9A24A" w14:textId="605DD71F" w:rsidR="00D7398B" w:rsidRPr="00E6366E" w:rsidRDefault="00D7398B" w:rsidP="00E6366E">
      <w:pPr>
        <w:pStyle w:val="BodyTextwhite-out"/>
        <w:numPr>
          <w:ilvl w:val="0"/>
          <w:numId w:val="9"/>
        </w:numPr>
        <w:spacing w:after="0"/>
        <w:rPr>
          <w:rFonts w:asciiTheme="minorHAnsi" w:hAnsiTheme="minorHAnsi" w:cstheme="minorHAnsi"/>
          <w:b/>
          <w:color w:val="auto"/>
          <w:sz w:val="24"/>
          <w:szCs w:val="24"/>
        </w:rPr>
      </w:pPr>
      <w:r w:rsidRPr="00E6366E">
        <w:rPr>
          <w:rFonts w:asciiTheme="minorHAnsi" w:hAnsiTheme="minorHAnsi" w:cstheme="minorHAnsi"/>
          <w:color w:val="auto"/>
          <w:sz w:val="24"/>
          <w:szCs w:val="24"/>
        </w:rPr>
        <w:t xml:space="preserve">It’s paid into your bank, building society or similar, such as a Credit Union account </w:t>
      </w:r>
    </w:p>
    <w:p w14:paraId="5BB930A2" w14:textId="58B9AC68" w:rsidR="00AA62CC" w:rsidRPr="00E6366E" w:rsidRDefault="00D7398B" w:rsidP="00E6366E">
      <w:pPr>
        <w:pStyle w:val="Heading1"/>
        <w:rPr>
          <w:color w:val="4FBFC1" w:themeColor="accent2"/>
        </w:rPr>
      </w:pPr>
      <w:r w:rsidRPr="00E6366E">
        <w:rPr>
          <w:color w:val="4FBFC1" w:themeColor="accent2"/>
        </w:rPr>
        <w:t xml:space="preserve">How </w:t>
      </w:r>
      <w:r w:rsidR="00AA62CC" w:rsidRPr="00E6366E">
        <w:rPr>
          <w:color w:val="4FBFC1" w:themeColor="accent2"/>
        </w:rPr>
        <w:t>will</w:t>
      </w:r>
      <w:r w:rsidRPr="00E6366E">
        <w:rPr>
          <w:color w:val="4FBFC1" w:themeColor="accent2"/>
        </w:rPr>
        <w:t xml:space="preserve"> Universal Credit affect </w:t>
      </w:r>
      <w:r w:rsidR="00AA62CC" w:rsidRPr="00E6366E">
        <w:rPr>
          <w:color w:val="4FBFC1" w:themeColor="accent2"/>
        </w:rPr>
        <w:t>your</w:t>
      </w:r>
      <w:r w:rsidRPr="00E6366E">
        <w:rPr>
          <w:color w:val="4FBFC1" w:themeColor="accent2"/>
        </w:rPr>
        <w:t xml:space="preserve"> rent?</w:t>
      </w:r>
    </w:p>
    <w:p w14:paraId="7734E8A0" w14:textId="1D1B30CD" w:rsidR="00D7398B" w:rsidRPr="00E6366E" w:rsidRDefault="00D7398B" w:rsidP="00CB5AF5">
      <w:pPr>
        <w:pStyle w:val="BodyText1"/>
        <w:numPr>
          <w:ilvl w:val="0"/>
          <w:numId w:val="3"/>
        </w:numPr>
        <w:spacing w:after="0"/>
        <w:jc w:val="both"/>
        <w:rPr>
          <w:rFonts w:asciiTheme="minorHAnsi" w:hAnsiTheme="minorHAnsi" w:cstheme="minorHAnsi"/>
          <w:sz w:val="24"/>
          <w:szCs w:val="24"/>
        </w:rPr>
      </w:pPr>
      <w:r w:rsidRPr="00E6366E">
        <w:rPr>
          <w:rFonts w:asciiTheme="minorHAnsi" w:hAnsiTheme="minorHAnsi" w:cstheme="minorHAnsi"/>
          <w:sz w:val="24"/>
          <w:szCs w:val="24"/>
        </w:rPr>
        <w:t xml:space="preserve">If you currently receive Housing Benefit, or have your Housing Benefit </w:t>
      </w:r>
      <w:r w:rsidR="00AA62CC" w:rsidRPr="00E6366E">
        <w:rPr>
          <w:rFonts w:asciiTheme="minorHAnsi" w:hAnsiTheme="minorHAnsi" w:cstheme="minorHAnsi"/>
          <w:sz w:val="24"/>
          <w:szCs w:val="24"/>
        </w:rPr>
        <w:t>directly paid</w:t>
      </w:r>
      <w:r w:rsidRPr="00E6366E">
        <w:rPr>
          <w:rFonts w:asciiTheme="minorHAnsi" w:hAnsiTheme="minorHAnsi" w:cstheme="minorHAnsi"/>
          <w:sz w:val="24"/>
          <w:szCs w:val="24"/>
        </w:rPr>
        <w:t xml:space="preserve"> </w:t>
      </w:r>
      <w:r w:rsidR="00AA62CC" w:rsidRPr="00E6366E">
        <w:rPr>
          <w:rFonts w:asciiTheme="minorHAnsi" w:hAnsiTheme="minorHAnsi" w:cstheme="minorHAnsi"/>
          <w:sz w:val="24"/>
          <w:szCs w:val="24"/>
        </w:rPr>
        <w:t>to us</w:t>
      </w:r>
      <w:r w:rsidRPr="00E6366E">
        <w:rPr>
          <w:rFonts w:asciiTheme="minorHAnsi" w:hAnsiTheme="minorHAnsi" w:cstheme="minorHAnsi"/>
          <w:sz w:val="24"/>
          <w:szCs w:val="24"/>
        </w:rPr>
        <w:t xml:space="preserve">, </w:t>
      </w:r>
      <w:r w:rsidR="00AA62CC" w:rsidRPr="00E6366E">
        <w:rPr>
          <w:rFonts w:asciiTheme="minorHAnsi" w:hAnsiTheme="minorHAnsi" w:cstheme="minorHAnsi"/>
          <w:sz w:val="24"/>
          <w:szCs w:val="24"/>
        </w:rPr>
        <w:t>your entitlement</w:t>
      </w:r>
      <w:r w:rsidRPr="00E6366E">
        <w:rPr>
          <w:rFonts w:asciiTheme="minorHAnsi" w:hAnsiTheme="minorHAnsi" w:cstheme="minorHAnsi"/>
          <w:sz w:val="24"/>
          <w:szCs w:val="24"/>
        </w:rPr>
        <w:t xml:space="preserve"> will stop </w:t>
      </w:r>
      <w:r w:rsidR="00AA62CC" w:rsidRPr="00E6366E">
        <w:rPr>
          <w:rFonts w:asciiTheme="minorHAnsi" w:hAnsiTheme="minorHAnsi" w:cstheme="minorHAnsi"/>
          <w:sz w:val="24"/>
          <w:szCs w:val="24"/>
        </w:rPr>
        <w:t xml:space="preserve">2 weeks after the date you claim </w:t>
      </w:r>
      <w:r w:rsidRPr="00E6366E">
        <w:rPr>
          <w:rFonts w:asciiTheme="minorHAnsi" w:hAnsiTheme="minorHAnsi" w:cstheme="minorHAnsi"/>
          <w:sz w:val="24"/>
          <w:szCs w:val="24"/>
        </w:rPr>
        <w:t>Universal Credit</w:t>
      </w:r>
    </w:p>
    <w:p w14:paraId="01CCD883" w14:textId="77777777" w:rsidR="00635CD1" w:rsidRDefault="00D7398B" w:rsidP="00635CD1">
      <w:pPr>
        <w:pStyle w:val="BodyText1"/>
        <w:numPr>
          <w:ilvl w:val="0"/>
          <w:numId w:val="3"/>
        </w:numPr>
        <w:spacing w:after="0"/>
        <w:jc w:val="both"/>
        <w:rPr>
          <w:rFonts w:asciiTheme="minorHAnsi" w:hAnsiTheme="minorHAnsi" w:cstheme="minorHAnsi"/>
          <w:sz w:val="24"/>
          <w:szCs w:val="24"/>
        </w:rPr>
      </w:pPr>
      <w:r w:rsidRPr="00E6366E">
        <w:rPr>
          <w:rFonts w:asciiTheme="minorHAnsi" w:hAnsiTheme="minorHAnsi" w:cstheme="minorHAnsi"/>
          <w:sz w:val="24"/>
          <w:szCs w:val="24"/>
        </w:rPr>
        <w:t xml:space="preserve">There is at least a five-week delay between applying for Universal Credit and getting your first payment, so </w:t>
      </w:r>
      <w:r w:rsidR="00AA62CC" w:rsidRPr="00E6366E">
        <w:rPr>
          <w:rFonts w:asciiTheme="minorHAnsi" w:hAnsiTheme="minorHAnsi" w:cstheme="minorHAnsi"/>
          <w:sz w:val="24"/>
          <w:szCs w:val="24"/>
        </w:rPr>
        <w:t>it is important t</w:t>
      </w:r>
      <w:r w:rsidRPr="00E6366E">
        <w:rPr>
          <w:rFonts w:asciiTheme="minorHAnsi" w:hAnsiTheme="minorHAnsi" w:cstheme="minorHAnsi"/>
          <w:sz w:val="24"/>
          <w:szCs w:val="24"/>
        </w:rPr>
        <w:t>o start thinking about what you need to do now</w:t>
      </w:r>
      <w:r w:rsidR="00635CD1">
        <w:rPr>
          <w:rFonts w:asciiTheme="minorHAnsi" w:hAnsiTheme="minorHAnsi" w:cstheme="minorHAnsi"/>
          <w:sz w:val="24"/>
          <w:szCs w:val="24"/>
        </w:rPr>
        <w:t xml:space="preserve">. </w:t>
      </w:r>
    </w:p>
    <w:p w14:paraId="43CD33A4" w14:textId="0F09B0B5" w:rsidR="00D7398B" w:rsidRPr="00635CD1" w:rsidRDefault="00635CD1" w:rsidP="00635CD1">
      <w:pPr>
        <w:pStyle w:val="BodyText1"/>
        <w:numPr>
          <w:ilvl w:val="0"/>
          <w:numId w:val="3"/>
        </w:numPr>
        <w:spacing w:after="0"/>
        <w:jc w:val="both"/>
        <w:rPr>
          <w:rFonts w:asciiTheme="minorHAnsi" w:hAnsiTheme="minorHAnsi" w:cstheme="minorHAnsi"/>
          <w:b/>
          <w:sz w:val="24"/>
          <w:szCs w:val="24"/>
        </w:rPr>
      </w:pPr>
      <w:r w:rsidRPr="00635CD1">
        <w:rPr>
          <w:rFonts w:asciiTheme="minorHAnsi" w:hAnsiTheme="minorHAnsi" w:cstheme="minorHAnsi"/>
          <w:b/>
          <w:sz w:val="24"/>
          <w:szCs w:val="24"/>
        </w:rPr>
        <w:t xml:space="preserve">You should request an advance payment instead of waiting 5 weeks, you should then call CDS and pay 1 month’s rent from the advance payment received. </w:t>
      </w:r>
    </w:p>
    <w:p w14:paraId="3242FB9D" w14:textId="372BF1C1" w:rsidR="00D7398B" w:rsidRPr="00E6366E" w:rsidRDefault="00D7398B" w:rsidP="00CB5AF5">
      <w:pPr>
        <w:pStyle w:val="BodyText1"/>
        <w:numPr>
          <w:ilvl w:val="0"/>
          <w:numId w:val="3"/>
        </w:numPr>
        <w:spacing w:after="0"/>
        <w:jc w:val="both"/>
        <w:rPr>
          <w:rFonts w:asciiTheme="minorHAnsi" w:hAnsiTheme="minorHAnsi" w:cstheme="minorHAnsi"/>
          <w:b/>
          <w:sz w:val="24"/>
          <w:szCs w:val="24"/>
        </w:rPr>
      </w:pPr>
      <w:r w:rsidRPr="00E6366E">
        <w:rPr>
          <w:rFonts w:asciiTheme="minorHAnsi" w:hAnsiTheme="minorHAnsi" w:cstheme="minorHAnsi"/>
          <w:sz w:val="24"/>
          <w:szCs w:val="24"/>
        </w:rPr>
        <w:t xml:space="preserve">You will be responsible for paying your rent directly to </w:t>
      </w:r>
      <w:r w:rsidR="00AA62CC" w:rsidRPr="00E6366E">
        <w:rPr>
          <w:rFonts w:asciiTheme="minorHAnsi" w:hAnsiTheme="minorHAnsi" w:cstheme="minorHAnsi"/>
          <w:sz w:val="24"/>
          <w:szCs w:val="24"/>
        </w:rPr>
        <w:t>us (</w:t>
      </w:r>
      <w:r w:rsidR="00AA62CC" w:rsidRPr="00E6366E">
        <w:rPr>
          <w:rFonts w:asciiTheme="minorHAnsi" w:hAnsiTheme="minorHAnsi" w:cstheme="minorHAnsi"/>
          <w:b/>
          <w:sz w:val="24"/>
          <w:szCs w:val="24"/>
        </w:rPr>
        <w:t xml:space="preserve">but you can ask your housing element to come directly to us) </w:t>
      </w:r>
    </w:p>
    <w:p w14:paraId="15E22424" w14:textId="14AF6F66" w:rsidR="00CB5AF5" w:rsidRPr="00CB5AF5" w:rsidRDefault="00D7398B" w:rsidP="00CB5AF5">
      <w:pPr>
        <w:pStyle w:val="BodyText1"/>
        <w:numPr>
          <w:ilvl w:val="0"/>
          <w:numId w:val="3"/>
        </w:numPr>
        <w:spacing w:after="0"/>
        <w:jc w:val="both"/>
        <w:rPr>
          <w:rFonts w:asciiTheme="minorHAnsi" w:hAnsiTheme="minorHAnsi" w:cstheme="minorHAnsi"/>
          <w:sz w:val="24"/>
          <w:szCs w:val="24"/>
        </w:rPr>
      </w:pPr>
      <w:r w:rsidRPr="00E6366E">
        <w:rPr>
          <w:rFonts w:asciiTheme="minorHAnsi" w:hAnsiTheme="minorHAnsi" w:cstheme="minorHAnsi"/>
          <w:sz w:val="24"/>
          <w:szCs w:val="24"/>
        </w:rPr>
        <w:t xml:space="preserve">If you are worried about </w:t>
      </w:r>
      <w:r w:rsidR="00AA62CC" w:rsidRPr="00E6366E">
        <w:rPr>
          <w:rFonts w:asciiTheme="minorHAnsi" w:hAnsiTheme="minorHAnsi" w:cstheme="minorHAnsi"/>
          <w:sz w:val="24"/>
          <w:szCs w:val="24"/>
        </w:rPr>
        <w:t xml:space="preserve">coping with universal credit, </w:t>
      </w:r>
      <w:r w:rsidRPr="00E6366E">
        <w:rPr>
          <w:rFonts w:asciiTheme="minorHAnsi" w:hAnsiTheme="minorHAnsi" w:cstheme="minorHAnsi"/>
          <w:sz w:val="24"/>
          <w:szCs w:val="24"/>
        </w:rPr>
        <w:t>paying your rent, or you are falling into arrears, contact your Income Recovery Officer</w:t>
      </w:r>
      <w:r w:rsidR="00AA62CC" w:rsidRPr="00E6366E">
        <w:rPr>
          <w:rFonts w:asciiTheme="minorHAnsi" w:hAnsiTheme="minorHAnsi" w:cstheme="minorHAnsi"/>
          <w:sz w:val="24"/>
          <w:szCs w:val="24"/>
        </w:rPr>
        <w:t>/Housing Officer</w:t>
      </w:r>
      <w:r w:rsidRPr="00E6366E">
        <w:rPr>
          <w:rFonts w:asciiTheme="minorHAnsi" w:hAnsiTheme="minorHAnsi" w:cstheme="minorHAnsi"/>
          <w:sz w:val="24"/>
          <w:szCs w:val="24"/>
        </w:rPr>
        <w:t>, or local advice agencies for help and support.</w:t>
      </w:r>
    </w:p>
    <w:tbl>
      <w:tblPr>
        <w:tblStyle w:val="TableGrid"/>
        <w:tblW w:w="0" w:type="auto"/>
        <w:tblInd w:w="704" w:type="dxa"/>
        <w:tblLook w:val="04A0" w:firstRow="1" w:lastRow="0" w:firstColumn="1" w:lastColumn="0" w:noHBand="0" w:noVBand="1"/>
      </w:tblPr>
      <w:tblGrid>
        <w:gridCol w:w="8292"/>
      </w:tblGrid>
      <w:tr w:rsidR="00431C9C" w14:paraId="2BE77915" w14:textId="77777777" w:rsidTr="00CB5AF5">
        <w:trPr>
          <w:trHeight w:val="537"/>
        </w:trPr>
        <w:tc>
          <w:tcPr>
            <w:tcW w:w="8312" w:type="dxa"/>
            <w:tcBorders>
              <w:top w:val="single" w:sz="12" w:space="0" w:color="4FBFC1" w:themeColor="accent2"/>
              <w:left w:val="single" w:sz="12" w:space="0" w:color="4FBFC1" w:themeColor="accent2"/>
              <w:bottom w:val="single" w:sz="12" w:space="0" w:color="4FBFC1" w:themeColor="accent2"/>
              <w:right w:val="single" w:sz="12" w:space="0" w:color="4FBFC1" w:themeColor="accent2"/>
            </w:tcBorders>
          </w:tcPr>
          <w:p w14:paraId="0B1B2858" w14:textId="574712CD" w:rsidR="00431C9C" w:rsidRPr="00E6366E" w:rsidRDefault="00E6366E" w:rsidP="00431C9C">
            <w:pPr>
              <w:pStyle w:val="BodyText1"/>
              <w:jc w:val="both"/>
              <w:rPr>
                <w:rFonts w:asciiTheme="minorHAnsi" w:hAnsiTheme="minorHAnsi" w:cstheme="minorHAnsi"/>
                <w:b/>
                <w:sz w:val="24"/>
                <w:szCs w:val="24"/>
              </w:rPr>
            </w:pPr>
            <w:r>
              <w:rPr>
                <w:rFonts w:asciiTheme="minorHAnsi" w:hAnsiTheme="minorHAnsi" w:cstheme="minorHAnsi"/>
                <w:b/>
                <w:sz w:val="24"/>
                <w:szCs w:val="24"/>
              </w:rPr>
              <w:t xml:space="preserve">PLEASE NOTE: </w:t>
            </w:r>
            <w:r w:rsidR="00431C9C" w:rsidRPr="00E6366E">
              <w:rPr>
                <w:rFonts w:asciiTheme="minorHAnsi" w:hAnsiTheme="minorHAnsi" w:cstheme="minorHAnsi"/>
                <w:b/>
                <w:sz w:val="24"/>
                <w:szCs w:val="24"/>
              </w:rPr>
              <w:t xml:space="preserve">You must claim council tax reduction directly from the council because universal credit </w:t>
            </w:r>
            <w:r w:rsidR="00431C9C" w:rsidRPr="00E6366E">
              <w:rPr>
                <w:rFonts w:asciiTheme="minorHAnsi" w:hAnsiTheme="minorHAnsi" w:cstheme="minorHAnsi"/>
                <w:b/>
                <w:sz w:val="24"/>
                <w:szCs w:val="24"/>
                <w:u w:val="single"/>
              </w:rPr>
              <w:t>will not</w:t>
            </w:r>
            <w:r w:rsidR="00431C9C" w:rsidRPr="00E6366E">
              <w:rPr>
                <w:rFonts w:asciiTheme="minorHAnsi" w:hAnsiTheme="minorHAnsi" w:cstheme="minorHAnsi"/>
                <w:b/>
                <w:sz w:val="24"/>
                <w:szCs w:val="24"/>
              </w:rPr>
              <w:t xml:space="preserve"> include an amount for council tax</w:t>
            </w:r>
          </w:p>
        </w:tc>
      </w:tr>
    </w:tbl>
    <w:p w14:paraId="7E9AF699" w14:textId="77777777" w:rsidR="00CB5AF5" w:rsidRDefault="00CB5AF5" w:rsidP="00D7398B">
      <w:pPr>
        <w:pStyle w:val="BodyText1"/>
        <w:rPr>
          <w:rFonts w:asciiTheme="majorHAnsi" w:hAnsiTheme="majorHAnsi" w:cstheme="majorBidi"/>
          <w:color w:val="4FBFC1" w:themeColor="accent2"/>
          <w:sz w:val="32"/>
          <w:szCs w:val="32"/>
        </w:rPr>
      </w:pPr>
    </w:p>
    <w:p w14:paraId="08162965" w14:textId="1DA2837C" w:rsidR="00D7398B" w:rsidRPr="00E6366E" w:rsidRDefault="00D7398B" w:rsidP="00D7398B">
      <w:pPr>
        <w:pStyle w:val="BodyText1"/>
        <w:rPr>
          <w:rFonts w:asciiTheme="majorHAnsi" w:eastAsiaTheme="majorEastAsia" w:hAnsiTheme="majorHAnsi" w:cstheme="majorBidi"/>
          <w:color w:val="4FBFC1" w:themeColor="accent2"/>
          <w:sz w:val="32"/>
          <w:szCs w:val="32"/>
        </w:rPr>
      </w:pPr>
      <w:r w:rsidRPr="00E6366E">
        <w:rPr>
          <w:rFonts w:asciiTheme="majorHAnsi" w:eastAsiaTheme="majorEastAsia" w:hAnsiTheme="majorHAnsi" w:cstheme="majorBidi"/>
          <w:color w:val="4FBFC1" w:themeColor="accent2"/>
          <w:sz w:val="32"/>
          <w:szCs w:val="32"/>
        </w:rPr>
        <w:t>Who can claim Universal Credit?</w:t>
      </w:r>
    </w:p>
    <w:p w14:paraId="10D9EE03" w14:textId="77777777" w:rsidR="00E6366E" w:rsidRPr="00E6366E" w:rsidRDefault="00D7398B" w:rsidP="00CB5AF5">
      <w:pPr>
        <w:pStyle w:val="BodyText1"/>
        <w:numPr>
          <w:ilvl w:val="0"/>
          <w:numId w:val="4"/>
        </w:numPr>
        <w:spacing w:after="0"/>
        <w:rPr>
          <w:rFonts w:asciiTheme="minorHAnsi" w:hAnsiTheme="minorHAnsi" w:cstheme="minorHAnsi"/>
          <w:sz w:val="24"/>
          <w:szCs w:val="24"/>
        </w:rPr>
      </w:pPr>
      <w:r w:rsidRPr="00E6366E">
        <w:rPr>
          <w:rFonts w:asciiTheme="minorHAnsi" w:hAnsiTheme="minorHAnsi" w:cstheme="minorHAnsi"/>
          <w:sz w:val="24"/>
          <w:szCs w:val="24"/>
        </w:rPr>
        <w:t>You must be over 18 but under pension credit age</w:t>
      </w:r>
    </w:p>
    <w:p w14:paraId="2AC23ED9" w14:textId="3CDD4CD9" w:rsidR="005F029B" w:rsidRPr="00E6366E" w:rsidRDefault="005F029B" w:rsidP="00CB5AF5">
      <w:pPr>
        <w:pStyle w:val="BodyText1"/>
        <w:numPr>
          <w:ilvl w:val="0"/>
          <w:numId w:val="4"/>
        </w:numPr>
        <w:spacing w:after="0"/>
        <w:rPr>
          <w:rFonts w:asciiTheme="minorHAnsi" w:hAnsiTheme="minorHAnsi" w:cstheme="minorHAnsi"/>
          <w:sz w:val="24"/>
          <w:szCs w:val="24"/>
        </w:rPr>
      </w:pPr>
      <w:r w:rsidRPr="00E6366E">
        <w:rPr>
          <w:rFonts w:asciiTheme="minorHAnsi" w:hAnsiTheme="minorHAnsi" w:cstheme="minorHAnsi"/>
          <w:sz w:val="24"/>
          <w:szCs w:val="24"/>
        </w:rPr>
        <w:t>If between 16-17 you can still claim, if you meet the relevant conditions</w:t>
      </w:r>
    </w:p>
    <w:p w14:paraId="6085AA7A" w14:textId="504D6424" w:rsidR="00D7398B" w:rsidRPr="00E6366E" w:rsidRDefault="00D7398B" w:rsidP="00CB5AF5">
      <w:pPr>
        <w:pStyle w:val="BodyText1"/>
        <w:numPr>
          <w:ilvl w:val="0"/>
          <w:numId w:val="4"/>
        </w:numPr>
        <w:spacing w:after="0"/>
        <w:rPr>
          <w:rFonts w:asciiTheme="minorHAnsi" w:hAnsiTheme="minorHAnsi" w:cstheme="minorHAnsi"/>
          <w:sz w:val="24"/>
          <w:szCs w:val="24"/>
        </w:rPr>
      </w:pPr>
      <w:r w:rsidRPr="00E6366E">
        <w:rPr>
          <w:rFonts w:asciiTheme="minorHAnsi" w:hAnsiTheme="minorHAnsi" w:cstheme="minorHAnsi"/>
          <w:sz w:val="24"/>
          <w:szCs w:val="24"/>
        </w:rPr>
        <w:t>If you are above pension credit age you won’t be affected by Universal Credit</w:t>
      </w:r>
      <w:r w:rsidR="005F029B" w:rsidRPr="00E6366E">
        <w:rPr>
          <w:rFonts w:asciiTheme="minorHAnsi" w:hAnsiTheme="minorHAnsi" w:cstheme="minorHAnsi"/>
          <w:sz w:val="24"/>
          <w:szCs w:val="24"/>
        </w:rPr>
        <w:t xml:space="preserve"> </w:t>
      </w:r>
    </w:p>
    <w:p w14:paraId="02E9E716" w14:textId="32142E2F" w:rsidR="00D7398B" w:rsidRDefault="00D7398B" w:rsidP="00CB5AF5">
      <w:pPr>
        <w:pStyle w:val="BodyText1"/>
        <w:numPr>
          <w:ilvl w:val="0"/>
          <w:numId w:val="4"/>
        </w:numPr>
        <w:spacing w:after="0"/>
        <w:rPr>
          <w:rFonts w:asciiTheme="minorHAnsi" w:hAnsiTheme="minorHAnsi" w:cstheme="minorHAnsi"/>
          <w:sz w:val="24"/>
          <w:szCs w:val="24"/>
        </w:rPr>
      </w:pPr>
      <w:r w:rsidRPr="00E6366E">
        <w:rPr>
          <w:rFonts w:asciiTheme="minorHAnsi" w:hAnsiTheme="minorHAnsi" w:cstheme="minorHAnsi"/>
          <w:sz w:val="24"/>
          <w:szCs w:val="24"/>
        </w:rPr>
        <w:lastRenderedPageBreak/>
        <w:t>If you already claim benefits, they will carry on a</w:t>
      </w:r>
      <w:r w:rsidR="005F029B" w:rsidRPr="00E6366E">
        <w:rPr>
          <w:rFonts w:asciiTheme="minorHAnsi" w:hAnsiTheme="minorHAnsi" w:cstheme="minorHAnsi"/>
          <w:sz w:val="24"/>
          <w:szCs w:val="24"/>
        </w:rPr>
        <w:t>s usual, the</w:t>
      </w:r>
      <w:r w:rsidRPr="00E6366E">
        <w:rPr>
          <w:rFonts w:asciiTheme="minorHAnsi" w:hAnsiTheme="minorHAnsi" w:cstheme="minorHAnsi"/>
          <w:sz w:val="24"/>
          <w:szCs w:val="24"/>
        </w:rPr>
        <w:t xml:space="preserve"> DWP w</w:t>
      </w:r>
      <w:r w:rsidR="005F029B" w:rsidRPr="00E6366E">
        <w:rPr>
          <w:rFonts w:asciiTheme="minorHAnsi" w:hAnsiTheme="minorHAnsi" w:cstheme="minorHAnsi"/>
          <w:sz w:val="24"/>
          <w:szCs w:val="24"/>
        </w:rPr>
        <w:t xml:space="preserve">ill contact you to advise when </w:t>
      </w:r>
      <w:r w:rsidR="00EF5439">
        <w:rPr>
          <w:rFonts w:asciiTheme="minorHAnsi" w:hAnsiTheme="minorHAnsi" w:cstheme="minorHAnsi"/>
          <w:sz w:val="24"/>
          <w:szCs w:val="24"/>
        </w:rPr>
        <w:t xml:space="preserve">you will be migrated and </w:t>
      </w:r>
      <w:proofErr w:type="gramStart"/>
      <w:r w:rsidR="00EF5439">
        <w:rPr>
          <w:rFonts w:asciiTheme="minorHAnsi" w:hAnsiTheme="minorHAnsi" w:cstheme="minorHAnsi"/>
          <w:sz w:val="24"/>
          <w:szCs w:val="24"/>
        </w:rPr>
        <w:t>have to</w:t>
      </w:r>
      <w:proofErr w:type="gramEnd"/>
      <w:r w:rsidR="00EF5439">
        <w:rPr>
          <w:rFonts w:asciiTheme="minorHAnsi" w:hAnsiTheme="minorHAnsi" w:cstheme="minorHAnsi"/>
          <w:sz w:val="24"/>
          <w:szCs w:val="24"/>
        </w:rPr>
        <w:t xml:space="preserve"> claim Universal Credit.</w:t>
      </w:r>
    </w:p>
    <w:p w14:paraId="2163DE5F" w14:textId="77777777" w:rsidR="00CB5AF5" w:rsidRPr="00E6366E" w:rsidRDefault="00CB5AF5" w:rsidP="00CB5AF5">
      <w:pPr>
        <w:pStyle w:val="BodyText1"/>
        <w:spacing w:after="0"/>
        <w:ind w:left="720"/>
        <w:rPr>
          <w:rFonts w:asciiTheme="minorHAnsi" w:hAnsiTheme="minorHAnsi" w:cstheme="minorHAnsi"/>
          <w:sz w:val="24"/>
          <w:szCs w:val="24"/>
        </w:rPr>
      </w:pPr>
    </w:p>
    <w:p w14:paraId="6252E585" w14:textId="6D97511F" w:rsidR="00D7398B" w:rsidRPr="00E6366E" w:rsidRDefault="00D7398B" w:rsidP="00D7398B">
      <w:pPr>
        <w:pStyle w:val="BodyText1"/>
        <w:rPr>
          <w:rFonts w:asciiTheme="majorHAnsi" w:eastAsiaTheme="majorEastAsia" w:hAnsiTheme="majorHAnsi" w:cstheme="majorBidi"/>
          <w:color w:val="4FBFC1" w:themeColor="accent2"/>
          <w:sz w:val="32"/>
          <w:szCs w:val="32"/>
        </w:rPr>
      </w:pPr>
      <w:r w:rsidRPr="00E6366E">
        <w:rPr>
          <w:rFonts w:asciiTheme="majorHAnsi" w:eastAsiaTheme="majorEastAsia" w:hAnsiTheme="majorHAnsi" w:cstheme="majorBidi"/>
          <w:color w:val="4FBFC1" w:themeColor="accent2"/>
          <w:sz w:val="32"/>
          <w:szCs w:val="32"/>
        </w:rPr>
        <w:t xml:space="preserve">What </w:t>
      </w:r>
      <w:r w:rsidR="005F029B" w:rsidRPr="00E6366E">
        <w:rPr>
          <w:rFonts w:asciiTheme="majorHAnsi" w:eastAsiaTheme="majorEastAsia" w:hAnsiTheme="majorHAnsi" w:cstheme="majorBidi"/>
          <w:color w:val="4FBFC1" w:themeColor="accent2"/>
          <w:sz w:val="32"/>
          <w:szCs w:val="32"/>
        </w:rPr>
        <w:t xml:space="preserve">you can </w:t>
      </w:r>
      <w:r w:rsidRPr="00E6366E">
        <w:rPr>
          <w:rFonts w:asciiTheme="majorHAnsi" w:eastAsiaTheme="majorEastAsia" w:hAnsiTheme="majorHAnsi" w:cstheme="majorBidi"/>
          <w:color w:val="4FBFC1" w:themeColor="accent2"/>
          <w:sz w:val="32"/>
          <w:szCs w:val="32"/>
        </w:rPr>
        <w:t>do to prepare for Universal Credit?</w:t>
      </w:r>
    </w:p>
    <w:p w14:paraId="505C36B5" w14:textId="3DDFE9BF" w:rsidR="00E6366E" w:rsidRPr="00E6366E" w:rsidRDefault="00D7398B" w:rsidP="00E6366E">
      <w:pPr>
        <w:pStyle w:val="Heading2"/>
        <w:numPr>
          <w:ilvl w:val="0"/>
          <w:numId w:val="11"/>
        </w:numPr>
        <w:rPr>
          <w:b/>
          <w:color w:val="76BC6A" w:themeColor="accent3"/>
        </w:rPr>
      </w:pPr>
      <w:r w:rsidRPr="00E6366E">
        <w:rPr>
          <w:b/>
          <w:color w:val="76BC6A" w:themeColor="accent3"/>
        </w:rPr>
        <w:t xml:space="preserve">Get </w:t>
      </w:r>
      <w:r w:rsidR="00E6366E" w:rsidRPr="00E6366E">
        <w:rPr>
          <w:b/>
          <w:color w:val="76BC6A" w:themeColor="accent3"/>
        </w:rPr>
        <w:t>a</w:t>
      </w:r>
      <w:r w:rsidRPr="00E6366E">
        <w:rPr>
          <w:b/>
          <w:color w:val="76BC6A" w:themeColor="accent3"/>
        </w:rPr>
        <w:t xml:space="preserve"> bank account</w:t>
      </w:r>
    </w:p>
    <w:p w14:paraId="213C17CE" w14:textId="0EFB0E31" w:rsidR="00D7398B" w:rsidRPr="00E6366E" w:rsidRDefault="00D7398B" w:rsidP="00E6366E">
      <w:pPr>
        <w:pStyle w:val="BodyText1"/>
        <w:ind w:left="720"/>
        <w:jc w:val="both"/>
        <w:rPr>
          <w:rFonts w:asciiTheme="minorHAnsi" w:hAnsiTheme="minorHAnsi" w:cstheme="minorHAnsi"/>
          <w:b/>
          <w:sz w:val="24"/>
          <w:szCs w:val="24"/>
        </w:rPr>
      </w:pPr>
      <w:r w:rsidRPr="00E6366E">
        <w:rPr>
          <w:rFonts w:asciiTheme="minorHAnsi" w:hAnsiTheme="minorHAnsi" w:cstheme="minorHAnsi"/>
          <w:b/>
          <w:sz w:val="24"/>
          <w:szCs w:val="24"/>
        </w:rPr>
        <w:t xml:space="preserve"> </w:t>
      </w:r>
      <w:r w:rsidRPr="00E6366E">
        <w:rPr>
          <w:rFonts w:asciiTheme="minorHAnsi" w:hAnsiTheme="minorHAnsi" w:cstheme="minorHAnsi"/>
          <w:sz w:val="24"/>
          <w:szCs w:val="24"/>
        </w:rPr>
        <w:t>Universal Credit will be paid into a bank, building society or credit union account that lets you make automated payments. It would be useful to set up Direct Debit or Standing Orders to help prioritise your rent or other payments</w:t>
      </w:r>
    </w:p>
    <w:p w14:paraId="7672B625" w14:textId="5B490E18" w:rsidR="00E6366E" w:rsidRPr="00E6366E" w:rsidRDefault="00D7398B" w:rsidP="00E6366E">
      <w:pPr>
        <w:pStyle w:val="Heading2"/>
        <w:numPr>
          <w:ilvl w:val="0"/>
          <w:numId w:val="11"/>
        </w:numPr>
        <w:rPr>
          <w:b/>
          <w:color w:val="76BC6A" w:themeColor="accent3"/>
        </w:rPr>
      </w:pPr>
      <w:r w:rsidRPr="00E6366E">
        <w:rPr>
          <w:b/>
          <w:color w:val="76BC6A" w:themeColor="accent3"/>
        </w:rPr>
        <w:t>Get an email address and get online</w:t>
      </w:r>
    </w:p>
    <w:p w14:paraId="196A0751" w14:textId="5F9872A3" w:rsidR="00D7398B" w:rsidRPr="00E6366E" w:rsidRDefault="00D7398B" w:rsidP="00E6366E">
      <w:pPr>
        <w:pStyle w:val="BodyText1"/>
        <w:ind w:left="720"/>
        <w:jc w:val="both"/>
        <w:rPr>
          <w:rFonts w:asciiTheme="minorHAnsi" w:hAnsiTheme="minorHAnsi" w:cstheme="minorHAnsi"/>
          <w:b/>
          <w:sz w:val="24"/>
          <w:szCs w:val="24"/>
        </w:rPr>
      </w:pPr>
      <w:r w:rsidRPr="00E6366E">
        <w:rPr>
          <w:rFonts w:asciiTheme="minorHAnsi" w:hAnsiTheme="minorHAnsi" w:cstheme="minorHAnsi"/>
          <w:b/>
          <w:sz w:val="24"/>
          <w:szCs w:val="24"/>
        </w:rPr>
        <w:t xml:space="preserve"> </w:t>
      </w:r>
      <w:r w:rsidRPr="00E6366E">
        <w:rPr>
          <w:rFonts w:asciiTheme="minorHAnsi" w:hAnsiTheme="minorHAnsi" w:cstheme="minorHAnsi"/>
          <w:sz w:val="24"/>
          <w:szCs w:val="24"/>
        </w:rPr>
        <w:t>Most people will need to manage their Universal Credit claim online, and you will need an email address to claim. To get online, ask at your local Jobcentre Plus office</w:t>
      </w:r>
      <w:r w:rsidR="005F029B" w:rsidRPr="00E6366E">
        <w:rPr>
          <w:rFonts w:asciiTheme="minorHAnsi" w:hAnsiTheme="minorHAnsi" w:cstheme="minorHAnsi"/>
          <w:sz w:val="24"/>
          <w:szCs w:val="24"/>
        </w:rPr>
        <w:t xml:space="preserve">, CAB or Credit Union who have all received funding to assist UC claimants to get online. </w:t>
      </w:r>
      <w:r w:rsidR="009F762D" w:rsidRPr="00E6366E">
        <w:rPr>
          <w:rFonts w:asciiTheme="minorHAnsi" w:hAnsiTheme="minorHAnsi" w:cstheme="minorHAnsi"/>
          <w:sz w:val="24"/>
          <w:szCs w:val="24"/>
        </w:rPr>
        <w:t xml:space="preserve">You can also take a free basic course on using the internet </w:t>
      </w:r>
      <w:hyperlink r:id="rId9" w:history="1">
        <w:r w:rsidR="009F762D" w:rsidRPr="00E6366E">
          <w:rPr>
            <w:rStyle w:val="Hyperlink"/>
            <w:rFonts w:asciiTheme="minorHAnsi" w:hAnsiTheme="minorHAnsi" w:cstheme="minorHAnsi"/>
            <w:sz w:val="24"/>
            <w:szCs w:val="24"/>
          </w:rPr>
          <w:t>https://www.learnmyway.com/</w:t>
        </w:r>
      </w:hyperlink>
      <w:r w:rsidR="009F762D" w:rsidRPr="00E6366E">
        <w:rPr>
          <w:rFonts w:asciiTheme="minorHAnsi" w:hAnsiTheme="minorHAnsi" w:cstheme="minorHAnsi"/>
          <w:sz w:val="24"/>
          <w:szCs w:val="24"/>
        </w:rPr>
        <w:t xml:space="preserve"> </w:t>
      </w:r>
    </w:p>
    <w:p w14:paraId="4FEC6BDA" w14:textId="48A5A277" w:rsidR="00E6366E" w:rsidRPr="00E6366E" w:rsidRDefault="00D7398B" w:rsidP="00E6366E">
      <w:pPr>
        <w:pStyle w:val="Heading2"/>
        <w:numPr>
          <w:ilvl w:val="0"/>
          <w:numId w:val="11"/>
        </w:numPr>
        <w:rPr>
          <w:b/>
          <w:color w:val="76BC6A" w:themeColor="accent3"/>
        </w:rPr>
      </w:pPr>
      <w:r w:rsidRPr="00E6366E">
        <w:rPr>
          <w:b/>
          <w:color w:val="76BC6A" w:themeColor="accent3"/>
        </w:rPr>
        <w:t>Improve your computer skills</w:t>
      </w:r>
    </w:p>
    <w:p w14:paraId="13A75ADC" w14:textId="66D68D02" w:rsidR="00D7398B" w:rsidRPr="00E6366E" w:rsidRDefault="00D7398B" w:rsidP="00E6366E">
      <w:pPr>
        <w:pStyle w:val="BodyText1"/>
        <w:ind w:left="720"/>
        <w:jc w:val="both"/>
        <w:rPr>
          <w:rFonts w:asciiTheme="minorHAnsi" w:hAnsiTheme="minorHAnsi" w:cstheme="minorHAnsi"/>
          <w:b/>
          <w:sz w:val="24"/>
          <w:szCs w:val="24"/>
        </w:rPr>
      </w:pPr>
      <w:r w:rsidRPr="00E6366E">
        <w:rPr>
          <w:rFonts w:asciiTheme="minorHAnsi" w:hAnsiTheme="minorHAnsi" w:cstheme="minorHAnsi"/>
          <w:sz w:val="24"/>
          <w:szCs w:val="24"/>
        </w:rPr>
        <w:t>You can learn how to use a computer free</w:t>
      </w:r>
      <w:r w:rsidR="00C33ECB" w:rsidRPr="00E6366E">
        <w:rPr>
          <w:rFonts w:asciiTheme="minorHAnsi" w:hAnsiTheme="minorHAnsi" w:cstheme="minorHAnsi"/>
          <w:sz w:val="24"/>
          <w:szCs w:val="24"/>
        </w:rPr>
        <w:t xml:space="preserve"> contact your local library, the council</w:t>
      </w:r>
      <w:r w:rsidR="009F762D" w:rsidRPr="00E6366E">
        <w:rPr>
          <w:rFonts w:asciiTheme="minorHAnsi" w:hAnsiTheme="minorHAnsi" w:cstheme="minorHAnsi"/>
          <w:sz w:val="24"/>
          <w:szCs w:val="24"/>
        </w:rPr>
        <w:t>,</w:t>
      </w:r>
      <w:r w:rsidR="00C33ECB" w:rsidRPr="00E6366E">
        <w:rPr>
          <w:rFonts w:asciiTheme="minorHAnsi" w:hAnsiTheme="minorHAnsi" w:cstheme="minorHAnsi"/>
          <w:sz w:val="24"/>
          <w:szCs w:val="24"/>
        </w:rPr>
        <w:t xml:space="preserve"> other advice agencies</w:t>
      </w:r>
      <w:r w:rsidR="009F762D" w:rsidRPr="00E6366E">
        <w:rPr>
          <w:rFonts w:asciiTheme="minorHAnsi" w:hAnsiTheme="minorHAnsi" w:cstheme="minorHAnsi"/>
          <w:sz w:val="24"/>
          <w:szCs w:val="24"/>
        </w:rPr>
        <w:t xml:space="preserve"> and by visiting</w:t>
      </w:r>
      <w:r w:rsidR="00E6366E" w:rsidRPr="00E6366E">
        <w:rPr>
          <w:rFonts w:asciiTheme="minorHAnsi" w:hAnsiTheme="minorHAnsi" w:cstheme="minorHAnsi"/>
          <w:sz w:val="24"/>
          <w:szCs w:val="24"/>
        </w:rPr>
        <w:t xml:space="preserve">:  </w:t>
      </w:r>
      <w:r w:rsidR="004644B1" w:rsidRPr="00E6366E">
        <w:rPr>
          <w:rFonts w:asciiTheme="minorHAnsi" w:hAnsiTheme="minorHAnsi" w:cstheme="minorHAnsi"/>
          <w:sz w:val="24"/>
          <w:szCs w:val="24"/>
        </w:rPr>
        <w:t xml:space="preserve"> </w:t>
      </w:r>
      <w:hyperlink r:id="rId10" w:history="1">
        <w:r w:rsidR="004644B1" w:rsidRPr="00E6366E">
          <w:rPr>
            <w:rStyle w:val="Hyperlink"/>
            <w:rFonts w:asciiTheme="minorHAnsi" w:hAnsiTheme="minorHAnsi" w:cstheme="minorHAnsi"/>
            <w:sz w:val="24"/>
            <w:szCs w:val="24"/>
          </w:rPr>
          <w:t>https://www.gov.uk/ukonline-centre-internet-access-computer-training</w:t>
        </w:r>
      </w:hyperlink>
    </w:p>
    <w:p w14:paraId="054D0531" w14:textId="42A20604" w:rsidR="00E6366E" w:rsidRPr="00E6366E" w:rsidRDefault="00E6366E" w:rsidP="00E6366E">
      <w:pPr>
        <w:pStyle w:val="BodyText1"/>
        <w:numPr>
          <w:ilvl w:val="0"/>
          <w:numId w:val="11"/>
        </w:numPr>
        <w:jc w:val="both"/>
        <w:rPr>
          <w:rFonts w:asciiTheme="majorHAnsi" w:eastAsiaTheme="majorEastAsia" w:hAnsiTheme="majorHAnsi" w:cstheme="majorBidi"/>
          <w:b/>
          <w:color w:val="76BC6A" w:themeColor="accent3"/>
          <w:sz w:val="26"/>
          <w:szCs w:val="26"/>
        </w:rPr>
      </w:pPr>
      <w:r>
        <w:rPr>
          <w:rFonts w:asciiTheme="majorHAnsi" w:eastAsiaTheme="majorEastAsia" w:hAnsiTheme="majorHAnsi" w:cstheme="majorBidi"/>
          <w:b/>
          <w:color w:val="76BC6A" w:themeColor="accent3"/>
          <w:sz w:val="26"/>
          <w:szCs w:val="26"/>
        </w:rPr>
        <w:t>B</w:t>
      </w:r>
      <w:r w:rsidR="005F029B" w:rsidRPr="00E6366E">
        <w:rPr>
          <w:rFonts w:asciiTheme="majorHAnsi" w:eastAsiaTheme="majorEastAsia" w:hAnsiTheme="majorHAnsi" w:cstheme="majorBidi"/>
          <w:b/>
          <w:color w:val="76BC6A" w:themeColor="accent3"/>
          <w:sz w:val="26"/>
          <w:szCs w:val="26"/>
        </w:rPr>
        <w:t>udget</w:t>
      </w:r>
      <w:r>
        <w:rPr>
          <w:rFonts w:asciiTheme="majorHAnsi" w:eastAsiaTheme="majorEastAsia" w:hAnsiTheme="majorHAnsi" w:cstheme="majorBidi"/>
          <w:b/>
          <w:color w:val="76BC6A" w:themeColor="accent3"/>
          <w:sz w:val="26"/>
          <w:szCs w:val="26"/>
        </w:rPr>
        <w:t xml:space="preserve"> </w:t>
      </w:r>
      <w:r w:rsidR="005F029B" w:rsidRPr="00E6366E">
        <w:rPr>
          <w:rFonts w:asciiTheme="majorHAnsi" w:eastAsiaTheme="majorEastAsia" w:hAnsiTheme="majorHAnsi" w:cstheme="majorBidi"/>
          <w:b/>
          <w:color w:val="76BC6A" w:themeColor="accent3"/>
          <w:sz w:val="26"/>
          <w:szCs w:val="26"/>
        </w:rPr>
        <w:t>your monthly payments</w:t>
      </w:r>
    </w:p>
    <w:p w14:paraId="0C45AA6C" w14:textId="1B7E3AF7" w:rsidR="00921096" w:rsidRPr="00E6366E" w:rsidRDefault="00D7398B" w:rsidP="00E6366E">
      <w:pPr>
        <w:pStyle w:val="BodyText1"/>
        <w:ind w:left="720"/>
        <w:jc w:val="both"/>
        <w:rPr>
          <w:rFonts w:asciiTheme="minorHAnsi" w:hAnsiTheme="minorHAnsi" w:cstheme="minorHAnsi"/>
          <w:b/>
          <w:sz w:val="24"/>
          <w:szCs w:val="24"/>
        </w:rPr>
      </w:pPr>
      <w:r w:rsidRPr="00E6366E">
        <w:rPr>
          <w:rFonts w:asciiTheme="minorHAnsi" w:hAnsiTheme="minorHAnsi" w:cstheme="minorHAnsi"/>
          <w:sz w:val="24"/>
          <w:szCs w:val="24"/>
        </w:rPr>
        <w:t>You will need to pay your rent, council tax and any other living costs every month. U</w:t>
      </w:r>
      <w:r w:rsidR="00CB5AF5">
        <w:rPr>
          <w:rFonts w:asciiTheme="minorHAnsi" w:hAnsiTheme="minorHAnsi" w:cstheme="minorHAnsi"/>
          <w:sz w:val="24"/>
          <w:szCs w:val="24"/>
        </w:rPr>
        <w:t>C</w:t>
      </w:r>
      <w:r w:rsidRPr="00E6366E">
        <w:rPr>
          <w:rFonts w:asciiTheme="minorHAnsi" w:hAnsiTheme="minorHAnsi" w:cstheme="minorHAnsi"/>
          <w:sz w:val="24"/>
          <w:szCs w:val="24"/>
        </w:rPr>
        <w:t xml:space="preserve"> is paid monthly so if you are used to budgeting weekly or fortnightly, you will need to manage your money across a whole month. Your Work Coach at Jobcentre Plus can help you get independent advice around budgeting.</w:t>
      </w:r>
      <w:r w:rsidR="00C33ECB" w:rsidRPr="00E6366E">
        <w:rPr>
          <w:rFonts w:asciiTheme="minorHAnsi" w:hAnsiTheme="minorHAnsi" w:cstheme="minorHAnsi"/>
          <w:b/>
          <w:sz w:val="24"/>
          <w:szCs w:val="24"/>
        </w:rPr>
        <w:t xml:space="preserve"> </w:t>
      </w:r>
      <w:r w:rsidR="004644B1" w:rsidRPr="00E6366E">
        <w:rPr>
          <w:rFonts w:asciiTheme="minorHAnsi" w:hAnsiTheme="minorHAnsi" w:cstheme="minorHAnsi"/>
          <w:b/>
          <w:sz w:val="24"/>
          <w:szCs w:val="24"/>
        </w:rPr>
        <w:t xml:space="preserve"> The Money Advice Service can also help</w:t>
      </w:r>
      <w:r w:rsidR="00921096" w:rsidRPr="00E6366E">
        <w:rPr>
          <w:rFonts w:asciiTheme="minorHAnsi" w:hAnsiTheme="minorHAnsi" w:cstheme="minorHAnsi"/>
          <w:b/>
          <w:sz w:val="24"/>
          <w:szCs w:val="24"/>
        </w:rPr>
        <w:t xml:space="preserve"> </w:t>
      </w:r>
      <w:r w:rsidR="004644B1" w:rsidRPr="00E6366E">
        <w:rPr>
          <w:rFonts w:asciiTheme="minorHAnsi" w:hAnsiTheme="minorHAnsi" w:cstheme="minorHAnsi"/>
          <w:b/>
          <w:sz w:val="24"/>
          <w:szCs w:val="24"/>
        </w:rPr>
        <w:t>and have various tools you can use to budget.</w:t>
      </w:r>
      <w:r w:rsidR="00921096" w:rsidRPr="00E6366E">
        <w:rPr>
          <w:rFonts w:asciiTheme="minorHAnsi" w:hAnsiTheme="minorHAnsi"/>
          <w:sz w:val="24"/>
          <w:szCs w:val="24"/>
        </w:rPr>
        <w:t xml:space="preserve">   </w:t>
      </w:r>
      <w:r w:rsidR="00AF61F4" w:rsidRPr="00E6366E">
        <w:rPr>
          <w:rFonts w:asciiTheme="minorHAnsi" w:hAnsiTheme="minorHAnsi"/>
          <w:sz w:val="24"/>
          <w:szCs w:val="24"/>
        </w:rPr>
        <w:t xml:space="preserve"> </w:t>
      </w:r>
      <w:hyperlink r:id="rId11" w:history="1">
        <w:r w:rsidR="00AF61F4" w:rsidRPr="00E6366E">
          <w:rPr>
            <w:rStyle w:val="Hyperlink"/>
            <w:rFonts w:asciiTheme="minorHAnsi" w:hAnsiTheme="minorHAnsi"/>
            <w:sz w:val="24"/>
            <w:szCs w:val="24"/>
          </w:rPr>
          <w:t>https://www.moneyadviceservice.org.uk/en/tools/budget-planner/budget/edit/income</w:t>
        </w:r>
      </w:hyperlink>
      <w:r w:rsidR="00AF61F4" w:rsidRPr="00E6366E">
        <w:rPr>
          <w:rFonts w:asciiTheme="minorHAnsi" w:hAnsiTheme="minorHAnsi"/>
          <w:sz w:val="24"/>
          <w:szCs w:val="24"/>
        </w:rPr>
        <w:t xml:space="preserve"> </w:t>
      </w:r>
    </w:p>
    <w:p w14:paraId="7D9864A8" w14:textId="3D6DF5E9" w:rsidR="00C33ECB" w:rsidRPr="00E6366E" w:rsidRDefault="00C33ECB" w:rsidP="00E6366E">
      <w:pPr>
        <w:pStyle w:val="BodyText1"/>
        <w:numPr>
          <w:ilvl w:val="0"/>
          <w:numId w:val="11"/>
        </w:numPr>
        <w:jc w:val="both"/>
        <w:rPr>
          <w:rFonts w:asciiTheme="majorHAnsi" w:eastAsiaTheme="majorEastAsia" w:hAnsiTheme="majorHAnsi" w:cstheme="majorBidi"/>
          <w:b/>
          <w:color w:val="76BC6A" w:themeColor="accent3"/>
          <w:sz w:val="26"/>
          <w:szCs w:val="26"/>
        </w:rPr>
      </w:pPr>
      <w:r w:rsidRPr="00E6366E">
        <w:rPr>
          <w:rFonts w:asciiTheme="majorHAnsi" w:eastAsiaTheme="majorEastAsia" w:hAnsiTheme="majorHAnsi" w:cstheme="majorBidi"/>
          <w:b/>
          <w:color w:val="76BC6A" w:themeColor="accent3"/>
          <w:sz w:val="26"/>
          <w:szCs w:val="26"/>
        </w:rPr>
        <w:t xml:space="preserve">Speak to </w:t>
      </w:r>
      <w:r w:rsidR="00FF7F87" w:rsidRPr="00E6366E">
        <w:rPr>
          <w:rFonts w:asciiTheme="majorHAnsi" w:eastAsiaTheme="majorEastAsia" w:hAnsiTheme="majorHAnsi" w:cstheme="majorBidi"/>
          <w:b/>
          <w:color w:val="76BC6A" w:themeColor="accent3"/>
          <w:sz w:val="26"/>
          <w:szCs w:val="26"/>
        </w:rPr>
        <w:t>our Welfare Benefit Advis</w:t>
      </w:r>
      <w:r w:rsidR="00EF5439">
        <w:rPr>
          <w:rFonts w:asciiTheme="majorHAnsi" w:eastAsiaTheme="majorEastAsia" w:hAnsiTheme="majorHAnsi" w:cstheme="majorBidi"/>
          <w:b/>
          <w:color w:val="76BC6A" w:themeColor="accent3"/>
          <w:sz w:val="26"/>
          <w:szCs w:val="26"/>
        </w:rPr>
        <w:t>e</w:t>
      </w:r>
      <w:r w:rsidR="00FF7F87" w:rsidRPr="00E6366E">
        <w:rPr>
          <w:rFonts w:asciiTheme="majorHAnsi" w:eastAsiaTheme="majorEastAsia" w:hAnsiTheme="majorHAnsi" w:cstheme="majorBidi"/>
          <w:b/>
          <w:color w:val="76BC6A" w:themeColor="accent3"/>
          <w:sz w:val="26"/>
          <w:szCs w:val="26"/>
        </w:rPr>
        <w:t>r</w:t>
      </w:r>
      <w:r w:rsidRPr="00E6366E">
        <w:rPr>
          <w:rFonts w:asciiTheme="majorHAnsi" w:eastAsiaTheme="majorEastAsia" w:hAnsiTheme="majorHAnsi" w:cstheme="majorBidi"/>
          <w:b/>
          <w:color w:val="76BC6A" w:themeColor="accent3"/>
          <w:sz w:val="26"/>
          <w:szCs w:val="26"/>
        </w:rPr>
        <w:t xml:space="preserve"> </w:t>
      </w:r>
      <w:r w:rsidR="00FF7F87" w:rsidRPr="00E6366E">
        <w:rPr>
          <w:rFonts w:asciiTheme="majorHAnsi" w:eastAsiaTheme="majorEastAsia" w:hAnsiTheme="majorHAnsi" w:cstheme="majorBidi"/>
          <w:b/>
          <w:color w:val="76BC6A" w:themeColor="accent3"/>
          <w:sz w:val="26"/>
          <w:szCs w:val="26"/>
        </w:rPr>
        <w:t xml:space="preserve">Maureen </w:t>
      </w:r>
      <w:r w:rsidRPr="00E6366E">
        <w:rPr>
          <w:rFonts w:asciiTheme="majorHAnsi" w:eastAsiaTheme="majorEastAsia" w:hAnsiTheme="majorHAnsi" w:cstheme="majorBidi"/>
          <w:b/>
          <w:color w:val="76BC6A" w:themeColor="accent3"/>
          <w:sz w:val="26"/>
          <w:szCs w:val="26"/>
        </w:rPr>
        <w:t xml:space="preserve">so </w:t>
      </w:r>
      <w:r w:rsidR="009205AE" w:rsidRPr="00E6366E">
        <w:rPr>
          <w:rFonts w:asciiTheme="majorHAnsi" w:eastAsiaTheme="majorEastAsia" w:hAnsiTheme="majorHAnsi" w:cstheme="majorBidi"/>
          <w:b/>
          <w:color w:val="76BC6A" w:themeColor="accent3"/>
          <w:sz w:val="26"/>
          <w:szCs w:val="26"/>
        </w:rPr>
        <w:t>she</w:t>
      </w:r>
      <w:r w:rsidRPr="00E6366E">
        <w:rPr>
          <w:rFonts w:asciiTheme="majorHAnsi" w:eastAsiaTheme="majorEastAsia" w:hAnsiTheme="majorHAnsi" w:cstheme="majorBidi"/>
          <w:b/>
          <w:color w:val="76BC6A" w:themeColor="accent3"/>
          <w:sz w:val="26"/>
          <w:szCs w:val="26"/>
        </w:rPr>
        <w:t xml:space="preserve"> can </w:t>
      </w:r>
      <w:r w:rsidR="00E6366E" w:rsidRPr="00E6366E">
        <w:rPr>
          <w:rFonts w:asciiTheme="majorHAnsi" w:eastAsiaTheme="majorEastAsia" w:hAnsiTheme="majorHAnsi" w:cstheme="majorBidi"/>
          <w:b/>
          <w:color w:val="76BC6A" w:themeColor="accent3"/>
          <w:sz w:val="26"/>
          <w:szCs w:val="26"/>
        </w:rPr>
        <w:t>help you</w:t>
      </w:r>
      <w:r w:rsidRPr="00E6366E">
        <w:rPr>
          <w:rFonts w:asciiTheme="majorHAnsi" w:eastAsiaTheme="majorEastAsia" w:hAnsiTheme="majorHAnsi" w:cstheme="majorBidi"/>
          <w:b/>
          <w:color w:val="76BC6A" w:themeColor="accent3"/>
          <w:sz w:val="26"/>
          <w:szCs w:val="26"/>
        </w:rPr>
        <w:t xml:space="preserve"> </w:t>
      </w:r>
    </w:p>
    <w:p w14:paraId="69669AA4" w14:textId="77777777" w:rsidR="00CB5AF5" w:rsidRDefault="00E6366E" w:rsidP="00CB5AF5">
      <w:pPr>
        <w:pStyle w:val="BodyText1"/>
        <w:ind w:left="360"/>
        <w:jc w:val="both"/>
        <w:rPr>
          <w:rStyle w:val="Hyperlink"/>
          <w:rFonts w:asciiTheme="minorHAnsi" w:hAnsiTheme="minorHAnsi" w:cstheme="minorHAnsi"/>
          <w:sz w:val="24"/>
          <w:szCs w:val="24"/>
          <w:u w:val="none"/>
        </w:rPr>
      </w:pPr>
      <w:r w:rsidRPr="00E6366E">
        <w:rPr>
          <w:rStyle w:val="Hyperlink"/>
          <w:rFonts w:asciiTheme="minorHAnsi" w:hAnsiTheme="minorHAnsi" w:cstheme="minorHAnsi"/>
          <w:b/>
          <w:color w:val="auto"/>
          <w:sz w:val="24"/>
          <w:szCs w:val="24"/>
          <w:u w:val="none"/>
        </w:rPr>
        <w:t>Email:</w:t>
      </w:r>
      <w:r w:rsidRPr="00E6366E">
        <w:rPr>
          <w:rStyle w:val="Hyperlink"/>
          <w:rFonts w:asciiTheme="minorHAnsi" w:hAnsiTheme="minorHAnsi" w:cstheme="minorHAnsi"/>
          <w:b/>
          <w:sz w:val="24"/>
          <w:szCs w:val="24"/>
        </w:rPr>
        <w:t xml:space="preserve"> </w:t>
      </w:r>
      <w:hyperlink r:id="rId12" w:history="1">
        <w:r w:rsidRPr="00E6366E">
          <w:rPr>
            <w:rStyle w:val="Hyperlink"/>
            <w:rFonts w:asciiTheme="minorHAnsi" w:hAnsiTheme="minorHAnsi" w:cstheme="minorHAnsi"/>
            <w:b/>
            <w:sz w:val="24"/>
            <w:szCs w:val="24"/>
          </w:rPr>
          <w:t>Maureen.bello@cds.coop</w:t>
        </w:r>
      </w:hyperlink>
      <w:r>
        <w:rPr>
          <w:rStyle w:val="Hyperlink"/>
          <w:rFonts w:asciiTheme="minorHAnsi" w:hAnsiTheme="minorHAnsi" w:cstheme="minorHAnsi"/>
          <w:b/>
          <w:sz w:val="24"/>
          <w:szCs w:val="24"/>
        </w:rPr>
        <w:t xml:space="preserve"> </w:t>
      </w:r>
    </w:p>
    <w:p w14:paraId="275C5093" w14:textId="1B780E04" w:rsidR="00750418" w:rsidRDefault="00E6366E" w:rsidP="00750418">
      <w:pPr>
        <w:pStyle w:val="BodyText1"/>
        <w:ind w:left="360"/>
        <w:jc w:val="both"/>
        <w:rPr>
          <w:rFonts w:asciiTheme="minorHAnsi" w:hAnsiTheme="minorHAnsi" w:cstheme="minorHAnsi"/>
          <w:b/>
          <w:sz w:val="24"/>
          <w:szCs w:val="24"/>
        </w:rPr>
      </w:pPr>
      <w:r w:rsidRPr="00E6366E">
        <w:rPr>
          <w:rStyle w:val="Hyperlink"/>
          <w:rFonts w:asciiTheme="minorHAnsi" w:hAnsiTheme="minorHAnsi" w:cstheme="minorHAnsi"/>
          <w:b/>
          <w:color w:val="auto"/>
          <w:sz w:val="24"/>
          <w:szCs w:val="24"/>
          <w:u w:val="none"/>
        </w:rPr>
        <w:t>Call:</w:t>
      </w:r>
      <w:r w:rsidRPr="00E6366E">
        <w:rPr>
          <w:rFonts w:asciiTheme="minorHAnsi" w:hAnsiTheme="minorHAnsi" w:cstheme="minorHAnsi"/>
          <w:b/>
          <w:sz w:val="24"/>
          <w:szCs w:val="24"/>
        </w:rPr>
        <w:t xml:space="preserve"> </w:t>
      </w:r>
      <w:r w:rsidR="00FF7F87" w:rsidRPr="00E6366E">
        <w:rPr>
          <w:rFonts w:asciiTheme="minorHAnsi" w:hAnsiTheme="minorHAnsi" w:cstheme="minorHAnsi"/>
          <w:b/>
          <w:sz w:val="24"/>
          <w:szCs w:val="24"/>
        </w:rPr>
        <w:t xml:space="preserve"> </w:t>
      </w:r>
      <w:r w:rsidR="00EF5439">
        <w:rPr>
          <w:rFonts w:asciiTheme="minorHAnsi" w:hAnsiTheme="minorHAnsi" w:cstheme="minorHAnsi"/>
          <w:b/>
          <w:sz w:val="24"/>
          <w:szCs w:val="24"/>
        </w:rPr>
        <w:t>07818017830</w:t>
      </w:r>
    </w:p>
    <w:p w14:paraId="61DBB34B" w14:textId="67BE81DF" w:rsidR="00750418" w:rsidRPr="00750418" w:rsidRDefault="00750418" w:rsidP="00750418">
      <w:pPr>
        <w:pStyle w:val="BodyText1"/>
        <w:ind w:left="360"/>
        <w:jc w:val="both"/>
        <w:rPr>
          <w:rFonts w:asciiTheme="minorHAnsi" w:hAnsiTheme="minorHAnsi" w:cstheme="minorHAnsi"/>
          <w:b/>
          <w:color w:val="76BC6A" w:themeColor="accent3"/>
          <w:sz w:val="28"/>
          <w:szCs w:val="28"/>
        </w:rPr>
      </w:pPr>
      <w:r w:rsidRPr="00750418">
        <w:rPr>
          <w:rFonts w:asciiTheme="minorHAnsi" w:hAnsiTheme="minorHAnsi" w:cstheme="minorHAnsi"/>
          <w:b/>
          <w:color w:val="76BC6A" w:themeColor="accent3"/>
          <w:sz w:val="28"/>
          <w:szCs w:val="28"/>
        </w:rPr>
        <w:t>Check out the below website</w:t>
      </w:r>
      <w:r w:rsidR="00EF5439">
        <w:rPr>
          <w:rFonts w:asciiTheme="minorHAnsi" w:hAnsiTheme="minorHAnsi" w:cstheme="minorHAnsi"/>
          <w:b/>
          <w:color w:val="76BC6A" w:themeColor="accent3"/>
          <w:sz w:val="28"/>
          <w:szCs w:val="28"/>
        </w:rPr>
        <w:t>s</w:t>
      </w:r>
    </w:p>
    <w:p w14:paraId="1B798E31" w14:textId="77777777" w:rsidR="007642CB" w:rsidRDefault="007642CB" w:rsidP="007642CB">
      <w:pPr>
        <w:pStyle w:val="BodyText1"/>
        <w:ind w:left="360"/>
        <w:jc w:val="both"/>
        <w:rPr>
          <w:rFonts w:asciiTheme="minorHAnsi" w:hAnsiTheme="minorHAnsi" w:cstheme="minorHAnsi"/>
          <w:b/>
        </w:rPr>
      </w:pPr>
      <w:hyperlink r:id="rId13" w:history="1">
        <w:r w:rsidR="00750418" w:rsidRPr="007642CB">
          <w:rPr>
            <w:rStyle w:val="Hyperlink"/>
            <w:rFonts w:asciiTheme="minorHAnsi" w:hAnsiTheme="minorHAnsi" w:cstheme="minorHAnsi"/>
            <w:sz w:val="32"/>
            <w:szCs w:val="32"/>
          </w:rPr>
          <w:t>https://www.understandinguniversalcredit.gov.uk/</w:t>
        </w:r>
      </w:hyperlink>
      <w:r w:rsidR="00FF7F87" w:rsidRPr="007642CB">
        <w:rPr>
          <w:rFonts w:asciiTheme="minorHAnsi" w:hAnsiTheme="minorHAnsi" w:cstheme="minorHAnsi"/>
          <w:b/>
        </w:rPr>
        <w:t xml:space="preserve">   </w:t>
      </w:r>
    </w:p>
    <w:p w14:paraId="015C3596" w14:textId="77777777" w:rsidR="007642CB" w:rsidRDefault="007642CB" w:rsidP="007642CB">
      <w:pPr>
        <w:pStyle w:val="BodyText1"/>
        <w:ind w:left="360"/>
        <w:jc w:val="both"/>
        <w:rPr>
          <w:rFonts w:asciiTheme="minorHAnsi" w:hAnsiTheme="minorHAnsi" w:cstheme="minorHAnsi"/>
          <w:b/>
        </w:rPr>
      </w:pPr>
    </w:p>
    <w:p w14:paraId="281759C8" w14:textId="5950871C" w:rsidR="007642CB" w:rsidRPr="007642CB" w:rsidRDefault="007642CB" w:rsidP="007642CB">
      <w:pPr>
        <w:pStyle w:val="BodyText1"/>
        <w:ind w:left="360"/>
        <w:jc w:val="both"/>
        <w:rPr>
          <w:rFonts w:asciiTheme="minorHAnsi" w:hAnsiTheme="minorHAnsi" w:cstheme="minorHAnsi"/>
          <w:b/>
        </w:rPr>
      </w:pPr>
      <w:bookmarkStart w:id="0" w:name="_GoBack"/>
      <w:bookmarkEnd w:id="0"/>
      <w:r>
        <w:t xml:space="preserve"> </w:t>
      </w:r>
      <w:hyperlink r:id="rId14" w:history="1">
        <w:r w:rsidRPr="00524897">
          <w:rPr>
            <w:rStyle w:val="Hyperlink"/>
            <w:sz w:val="32"/>
            <w:szCs w:val="32"/>
          </w:rPr>
          <w:t>https://www.gov.uk/universal-credit</w:t>
        </w:r>
      </w:hyperlink>
    </w:p>
    <w:p w14:paraId="47A5E1DE" w14:textId="7F8268EC" w:rsidR="007642CB" w:rsidRPr="007642CB" w:rsidRDefault="007642CB" w:rsidP="007642CB">
      <w:pPr>
        <w:rPr>
          <w:sz w:val="32"/>
          <w:szCs w:val="32"/>
        </w:rPr>
      </w:pPr>
      <w:r w:rsidRPr="007642CB">
        <w:rPr>
          <w:sz w:val="32"/>
          <w:szCs w:val="32"/>
        </w:rPr>
        <w:t xml:space="preserve">      </w:t>
      </w:r>
      <w:hyperlink r:id="rId15" w:history="1">
        <w:r w:rsidRPr="007642CB">
          <w:rPr>
            <w:rStyle w:val="Hyperlink"/>
            <w:sz w:val="32"/>
            <w:szCs w:val="32"/>
          </w:rPr>
          <w:t>https://www.moneyadviceservice.org.uk/en/articles/universal-</w:t>
        </w:r>
        <w:r w:rsidRPr="007642CB">
          <w:rPr>
            <w:rStyle w:val="Hyperlink"/>
            <w:sz w:val="32"/>
            <w:szCs w:val="32"/>
          </w:rPr>
          <w:t xml:space="preserve">     </w:t>
        </w:r>
        <w:r w:rsidRPr="007642CB">
          <w:rPr>
            <w:rStyle w:val="Hyperlink"/>
            <w:sz w:val="32"/>
            <w:szCs w:val="32"/>
          </w:rPr>
          <w:t>credit-an-introduction</w:t>
        </w:r>
      </w:hyperlink>
    </w:p>
    <w:p w14:paraId="43524ECD" w14:textId="77777777" w:rsidR="007642CB" w:rsidRPr="007642CB" w:rsidRDefault="007642CB" w:rsidP="007642CB">
      <w:pPr>
        <w:rPr>
          <w:b/>
          <w:sz w:val="32"/>
          <w:szCs w:val="32"/>
        </w:rPr>
      </w:pPr>
    </w:p>
    <w:p w14:paraId="3EC85FFE" w14:textId="63DF30DA" w:rsidR="007642CB" w:rsidRPr="007642CB" w:rsidRDefault="007642CB" w:rsidP="00423954">
      <w:pPr>
        <w:pStyle w:val="BodyText1"/>
        <w:ind w:left="360"/>
        <w:jc w:val="both"/>
        <w:rPr>
          <w:rFonts w:asciiTheme="minorHAnsi" w:hAnsiTheme="minorHAnsi" w:cstheme="minorHAnsi"/>
          <w:b/>
          <w:sz w:val="32"/>
          <w:szCs w:val="32"/>
        </w:rPr>
      </w:pPr>
    </w:p>
    <w:p w14:paraId="04620154" w14:textId="77777777" w:rsidR="007642CB" w:rsidRPr="00F7395C" w:rsidRDefault="007642CB" w:rsidP="00423954">
      <w:pPr>
        <w:pStyle w:val="BodyText1"/>
        <w:ind w:left="360"/>
        <w:jc w:val="both"/>
        <w:rPr>
          <w:rFonts w:asciiTheme="minorHAnsi" w:hAnsiTheme="minorHAnsi" w:cstheme="minorHAnsi"/>
        </w:rPr>
      </w:pPr>
    </w:p>
    <w:sectPr w:rsidR="007642CB" w:rsidRPr="00F7395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6BF7B" w14:textId="77777777" w:rsidR="00E6366E" w:rsidRDefault="00E6366E" w:rsidP="00E6366E">
      <w:pPr>
        <w:spacing w:after="0" w:line="240" w:lineRule="auto"/>
      </w:pPr>
      <w:r>
        <w:separator/>
      </w:r>
    </w:p>
  </w:endnote>
  <w:endnote w:type="continuationSeparator" w:id="0">
    <w:p w14:paraId="7690C5B2" w14:textId="77777777" w:rsidR="00E6366E" w:rsidRDefault="00E6366E" w:rsidP="00E6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09059" w14:textId="77777777" w:rsidR="00E6366E" w:rsidRDefault="00E6366E" w:rsidP="00E6366E">
      <w:pPr>
        <w:spacing w:after="0" w:line="240" w:lineRule="auto"/>
      </w:pPr>
      <w:r>
        <w:separator/>
      </w:r>
    </w:p>
  </w:footnote>
  <w:footnote w:type="continuationSeparator" w:id="0">
    <w:p w14:paraId="21340D25" w14:textId="77777777" w:rsidR="00E6366E" w:rsidRDefault="00E6366E" w:rsidP="00E63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3F83" w14:textId="16D5D79D" w:rsidR="00E6366E" w:rsidRDefault="00E6366E" w:rsidP="00E6366E">
    <w:pPr>
      <w:pStyle w:val="Header"/>
      <w:jc w:val="right"/>
    </w:pPr>
    <w:r>
      <w:rPr>
        <w:noProof/>
      </w:rPr>
      <w:drawing>
        <wp:anchor distT="0" distB="0" distL="114300" distR="114300" simplePos="0" relativeHeight="251658240" behindDoc="0" locked="0" layoutInCell="1" allowOverlap="1" wp14:anchorId="4247BE8D" wp14:editId="2A3F6AEC">
          <wp:simplePos x="0" y="0"/>
          <wp:positionH relativeFrom="column">
            <wp:posOffset>-19050</wp:posOffset>
          </wp:positionH>
          <wp:positionV relativeFrom="paragraph">
            <wp:posOffset>-230505</wp:posOffset>
          </wp:positionV>
          <wp:extent cx="1228032"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_Co-operative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228032" cy="819150"/>
                  </a:xfrm>
                  <a:prstGeom prst="rect">
                    <a:avLst/>
                  </a:prstGeom>
                </pic:spPr>
              </pic:pic>
            </a:graphicData>
          </a:graphic>
        </wp:anchor>
      </w:drawing>
    </w:r>
    <w:r>
      <w:rPr>
        <w:noProof/>
      </w:rPr>
      <w:drawing>
        <wp:inline distT="0" distB="0" distL="0" distR="0" wp14:anchorId="24BD6ADF" wp14:editId="185D0836">
          <wp:extent cx="151033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al-Credit-810x332.png"/>
                  <pic:cNvPicPr/>
                </pic:nvPicPr>
                <pic:blipFill>
                  <a:blip r:embed="rId2">
                    <a:extLst>
                      <a:ext uri="{28A0092B-C50C-407E-A947-70E740481C1C}">
                        <a14:useLocalDpi xmlns:a14="http://schemas.microsoft.com/office/drawing/2010/main" val="0"/>
                      </a:ext>
                    </a:extLst>
                  </a:blip>
                  <a:stretch>
                    <a:fillRect/>
                  </a:stretch>
                </pic:blipFill>
                <pic:spPr>
                  <a:xfrm>
                    <a:off x="0" y="0"/>
                    <a:ext cx="1530451" cy="6273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11A"/>
    <w:multiLevelType w:val="hybridMultilevel"/>
    <w:tmpl w:val="67AEFC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C62BC4"/>
    <w:multiLevelType w:val="hybridMultilevel"/>
    <w:tmpl w:val="8E608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9B7152"/>
    <w:multiLevelType w:val="hybridMultilevel"/>
    <w:tmpl w:val="2F38E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707D12"/>
    <w:multiLevelType w:val="hybridMultilevel"/>
    <w:tmpl w:val="A97694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415975"/>
    <w:multiLevelType w:val="hybridMultilevel"/>
    <w:tmpl w:val="6BCA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742D7"/>
    <w:multiLevelType w:val="hybridMultilevel"/>
    <w:tmpl w:val="F68E7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1C35E97"/>
    <w:multiLevelType w:val="hybridMultilevel"/>
    <w:tmpl w:val="6A360EE8"/>
    <w:lvl w:ilvl="0" w:tplc="584E364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165C92"/>
    <w:multiLevelType w:val="hybridMultilevel"/>
    <w:tmpl w:val="80D87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28384B"/>
    <w:multiLevelType w:val="hybridMultilevel"/>
    <w:tmpl w:val="E0A6D336"/>
    <w:lvl w:ilvl="0" w:tplc="36F85192">
      <w:numFmt w:val="bullet"/>
      <w:lvlText w:val="-"/>
      <w:lvlJc w:val="left"/>
      <w:pPr>
        <w:ind w:left="4590" w:hanging="360"/>
      </w:pPr>
      <w:rPr>
        <w:rFonts w:ascii="Calibri" w:eastAsia="Times New Roman" w:hAnsi="Calibri" w:cs="Calibri" w:hint="default"/>
      </w:rPr>
    </w:lvl>
    <w:lvl w:ilvl="1" w:tplc="08090003" w:tentative="1">
      <w:start w:val="1"/>
      <w:numFmt w:val="bullet"/>
      <w:lvlText w:val="o"/>
      <w:lvlJc w:val="left"/>
      <w:pPr>
        <w:ind w:left="5310" w:hanging="360"/>
      </w:pPr>
      <w:rPr>
        <w:rFonts w:ascii="Courier New" w:hAnsi="Courier New" w:cs="Courier New" w:hint="default"/>
      </w:rPr>
    </w:lvl>
    <w:lvl w:ilvl="2" w:tplc="08090005" w:tentative="1">
      <w:start w:val="1"/>
      <w:numFmt w:val="bullet"/>
      <w:lvlText w:val=""/>
      <w:lvlJc w:val="left"/>
      <w:pPr>
        <w:ind w:left="6030" w:hanging="360"/>
      </w:pPr>
      <w:rPr>
        <w:rFonts w:ascii="Wingdings" w:hAnsi="Wingdings" w:hint="default"/>
      </w:rPr>
    </w:lvl>
    <w:lvl w:ilvl="3" w:tplc="08090001" w:tentative="1">
      <w:start w:val="1"/>
      <w:numFmt w:val="bullet"/>
      <w:lvlText w:val=""/>
      <w:lvlJc w:val="left"/>
      <w:pPr>
        <w:ind w:left="6750" w:hanging="360"/>
      </w:pPr>
      <w:rPr>
        <w:rFonts w:ascii="Symbol" w:hAnsi="Symbol" w:hint="default"/>
      </w:rPr>
    </w:lvl>
    <w:lvl w:ilvl="4" w:tplc="08090003" w:tentative="1">
      <w:start w:val="1"/>
      <w:numFmt w:val="bullet"/>
      <w:lvlText w:val="o"/>
      <w:lvlJc w:val="left"/>
      <w:pPr>
        <w:ind w:left="7470" w:hanging="360"/>
      </w:pPr>
      <w:rPr>
        <w:rFonts w:ascii="Courier New" w:hAnsi="Courier New" w:cs="Courier New" w:hint="default"/>
      </w:rPr>
    </w:lvl>
    <w:lvl w:ilvl="5" w:tplc="08090005" w:tentative="1">
      <w:start w:val="1"/>
      <w:numFmt w:val="bullet"/>
      <w:lvlText w:val=""/>
      <w:lvlJc w:val="left"/>
      <w:pPr>
        <w:ind w:left="8190" w:hanging="360"/>
      </w:pPr>
      <w:rPr>
        <w:rFonts w:ascii="Wingdings" w:hAnsi="Wingdings" w:hint="default"/>
      </w:rPr>
    </w:lvl>
    <w:lvl w:ilvl="6" w:tplc="08090001" w:tentative="1">
      <w:start w:val="1"/>
      <w:numFmt w:val="bullet"/>
      <w:lvlText w:val=""/>
      <w:lvlJc w:val="left"/>
      <w:pPr>
        <w:ind w:left="8910" w:hanging="360"/>
      </w:pPr>
      <w:rPr>
        <w:rFonts w:ascii="Symbol" w:hAnsi="Symbol" w:hint="default"/>
      </w:rPr>
    </w:lvl>
    <w:lvl w:ilvl="7" w:tplc="08090003" w:tentative="1">
      <w:start w:val="1"/>
      <w:numFmt w:val="bullet"/>
      <w:lvlText w:val="o"/>
      <w:lvlJc w:val="left"/>
      <w:pPr>
        <w:ind w:left="9630" w:hanging="360"/>
      </w:pPr>
      <w:rPr>
        <w:rFonts w:ascii="Courier New" w:hAnsi="Courier New" w:cs="Courier New" w:hint="default"/>
      </w:rPr>
    </w:lvl>
    <w:lvl w:ilvl="8" w:tplc="08090005" w:tentative="1">
      <w:start w:val="1"/>
      <w:numFmt w:val="bullet"/>
      <w:lvlText w:val=""/>
      <w:lvlJc w:val="left"/>
      <w:pPr>
        <w:ind w:left="10350" w:hanging="360"/>
      </w:pPr>
      <w:rPr>
        <w:rFonts w:ascii="Wingdings" w:hAnsi="Wingdings" w:hint="default"/>
      </w:rPr>
    </w:lvl>
  </w:abstractNum>
  <w:abstractNum w:abstractNumId="9" w15:restartNumberingAfterBreak="0">
    <w:nsid w:val="69595A87"/>
    <w:multiLevelType w:val="hybridMultilevel"/>
    <w:tmpl w:val="8EFCE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CEA08FD"/>
    <w:multiLevelType w:val="hybridMultilevel"/>
    <w:tmpl w:val="DF5C86DA"/>
    <w:lvl w:ilvl="0" w:tplc="584E364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D7513F"/>
    <w:multiLevelType w:val="hybridMultilevel"/>
    <w:tmpl w:val="313AF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9"/>
  </w:num>
  <w:num w:numId="5">
    <w:abstractNumId w:val="1"/>
  </w:num>
  <w:num w:numId="6">
    <w:abstractNumId w:val="8"/>
  </w:num>
  <w:num w:numId="7">
    <w:abstractNumId w:val="4"/>
  </w:num>
  <w:num w:numId="8">
    <w:abstractNumId w:val="2"/>
  </w:num>
  <w:num w:numId="9">
    <w:abstractNumId w:val="5"/>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98B"/>
    <w:rsid w:val="00051F8E"/>
    <w:rsid w:val="000B482E"/>
    <w:rsid w:val="001708CE"/>
    <w:rsid w:val="00303F22"/>
    <w:rsid w:val="00346CC9"/>
    <w:rsid w:val="003D46B7"/>
    <w:rsid w:val="003F1703"/>
    <w:rsid w:val="00423954"/>
    <w:rsid w:val="00431C9C"/>
    <w:rsid w:val="004644B1"/>
    <w:rsid w:val="004922F9"/>
    <w:rsid w:val="004D283C"/>
    <w:rsid w:val="004F298C"/>
    <w:rsid w:val="005070FA"/>
    <w:rsid w:val="005D2586"/>
    <w:rsid w:val="005F029B"/>
    <w:rsid w:val="00607059"/>
    <w:rsid w:val="00635CD1"/>
    <w:rsid w:val="00750418"/>
    <w:rsid w:val="007642CB"/>
    <w:rsid w:val="008235F5"/>
    <w:rsid w:val="009205AE"/>
    <w:rsid w:val="00921096"/>
    <w:rsid w:val="00951961"/>
    <w:rsid w:val="0098140E"/>
    <w:rsid w:val="009E627C"/>
    <w:rsid w:val="009F762D"/>
    <w:rsid w:val="00AA62CC"/>
    <w:rsid w:val="00AF61F4"/>
    <w:rsid w:val="00B016FE"/>
    <w:rsid w:val="00B67A17"/>
    <w:rsid w:val="00B84D5C"/>
    <w:rsid w:val="00B901A1"/>
    <w:rsid w:val="00BC3611"/>
    <w:rsid w:val="00C20FFC"/>
    <w:rsid w:val="00C26220"/>
    <w:rsid w:val="00C33ECB"/>
    <w:rsid w:val="00CB5AF5"/>
    <w:rsid w:val="00D7398B"/>
    <w:rsid w:val="00DB1771"/>
    <w:rsid w:val="00E1066C"/>
    <w:rsid w:val="00E3503A"/>
    <w:rsid w:val="00E44617"/>
    <w:rsid w:val="00E6366E"/>
    <w:rsid w:val="00EF5439"/>
    <w:rsid w:val="00F20546"/>
    <w:rsid w:val="00F37A6E"/>
    <w:rsid w:val="00F7395C"/>
    <w:rsid w:val="00F77DBE"/>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01A4DC"/>
  <w15:chartTrackingRefBased/>
  <w15:docId w15:val="{17C12839-6878-4FA1-B130-A9479E7F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98B"/>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E6366E"/>
    <w:pPr>
      <w:keepNext/>
      <w:keepLines/>
      <w:spacing w:before="240" w:after="0"/>
      <w:outlineLvl w:val="0"/>
    </w:pPr>
    <w:rPr>
      <w:rFonts w:asciiTheme="majorHAnsi" w:eastAsiaTheme="majorEastAsia" w:hAnsiTheme="majorHAnsi" w:cstheme="majorBidi"/>
      <w:color w:val="46C898" w:themeColor="accent1" w:themeShade="BF"/>
      <w:sz w:val="32"/>
      <w:szCs w:val="32"/>
    </w:rPr>
  </w:style>
  <w:style w:type="paragraph" w:styleId="Heading2">
    <w:name w:val="heading 2"/>
    <w:basedOn w:val="Normal"/>
    <w:next w:val="Normal"/>
    <w:link w:val="Heading2Char"/>
    <w:uiPriority w:val="9"/>
    <w:unhideWhenUsed/>
    <w:qFormat/>
    <w:rsid w:val="00E6366E"/>
    <w:pPr>
      <w:keepNext/>
      <w:keepLines/>
      <w:spacing w:before="40" w:after="0"/>
      <w:outlineLvl w:val="1"/>
    </w:pPr>
    <w:rPr>
      <w:rFonts w:asciiTheme="majorHAnsi" w:eastAsiaTheme="majorEastAsia" w:hAnsiTheme="majorHAnsi" w:cstheme="majorBidi"/>
      <w:color w:val="46C89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ingChar">
    <w:name w:val="Main Heading Char"/>
    <w:link w:val="MainHeading"/>
    <w:locked/>
    <w:rsid w:val="00D7398B"/>
    <w:rPr>
      <w:rFonts w:ascii="Arial" w:eastAsia="Times New Roman" w:hAnsi="Arial" w:cs="Arial"/>
      <w:b/>
      <w:sz w:val="68"/>
      <w:szCs w:val="68"/>
    </w:rPr>
  </w:style>
  <w:style w:type="paragraph" w:customStyle="1" w:styleId="MainHeading">
    <w:name w:val="Main Heading"/>
    <w:basedOn w:val="Normal"/>
    <w:link w:val="MainHeadingChar"/>
    <w:rsid w:val="00D7398B"/>
    <w:pPr>
      <w:spacing w:after="240" w:line="760" w:lineRule="exact"/>
    </w:pPr>
    <w:rPr>
      <w:rFonts w:ascii="Arial" w:hAnsi="Arial" w:cs="Arial"/>
      <w:b/>
      <w:sz w:val="68"/>
      <w:szCs w:val="68"/>
    </w:rPr>
  </w:style>
  <w:style w:type="character" w:customStyle="1" w:styleId="SubHeadingChar">
    <w:name w:val="Sub Heading Char"/>
    <w:link w:val="SubHeading"/>
    <w:locked/>
    <w:rsid w:val="00D7398B"/>
    <w:rPr>
      <w:rFonts w:ascii="Arial" w:eastAsia="Times New Roman" w:hAnsi="Arial" w:cs="Arial"/>
      <w:sz w:val="52"/>
      <w:szCs w:val="52"/>
    </w:rPr>
  </w:style>
  <w:style w:type="paragraph" w:customStyle="1" w:styleId="SubHeading">
    <w:name w:val="Sub Heading"/>
    <w:basedOn w:val="MainHeading"/>
    <w:link w:val="SubHeadingChar"/>
    <w:rsid w:val="00D7398B"/>
    <w:pPr>
      <w:spacing w:after="360" w:line="600" w:lineRule="exact"/>
    </w:pPr>
    <w:rPr>
      <w:b w:val="0"/>
      <w:sz w:val="52"/>
      <w:szCs w:val="52"/>
    </w:rPr>
  </w:style>
  <w:style w:type="character" w:customStyle="1" w:styleId="BodyTextSubHeadingChar">
    <w:name w:val="Body Text Sub Heading Char"/>
    <w:link w:val="BodyTextSubHeading"/>
    <w:locked/>
    <w:rsid w:val="00D7398B"/>
    <w:rPr>
      <w:rFonts w:ascii="Arial" w:eastAsia="Times New Roman" w:hAnsi="Arial" w:cs="Arial"/>
      <w:b/>
    </w:rPr>
  </w:style>
  <w:style w:type="paragraph" w:customStyle="1" w:styleId="BodyTextSubHeading">
    <w:name w:val="Body Text Sub Heading"/>
    <w:basedOn w:val="Normal"/>
    <w:link w:val="BodyTextSubHeadingChar"/>
    <w:rsid w:val="00D7398B"/>
    <w:pPr>
      <w:spacing w:after="170" w:line="260" w:lineRule="exact"/>
    </w:pPr>
    <w:rPr>
      <w:rFonts w:ascii="Arial" w:hAnsi="Arial" w:cs="Arial"/>
      <w:b/>
    </w:rPr>
  </w:style>
  <w:style w:type="character" w:customStyle="1" w:styleId="BodytextChar">
    <w:name w:val="Body text Char"/>
    <w:basedOn w:val="BodyTextSubHeadingChar"/>
    <w:link w:val="BodyText1"/>
    <w:locked/>
    <w:rsid w:val="00D7398B"/>
    <w:rPr>
      <w:rFonts w:ascii="Arial" w:eastAsia="Times New Roman" w:hAnsi="Arial" w:cs="Arial"/>
      <w:b w:val="0"/>
    </w:rPr>
  </w:style>
  <w:style w:type="paragraph" w:customStyle="1" w:styleId="BodyText1">
    <w:name w:val="Body Text1"/>
    <w:basedOn w:val="BodyTextSubHeading"/>
    <w:link w:val="BodytextChar"/>
    <w:rsid w:val="00D7398B"/>
    <w:rPr>
      <w:b w:val="0"/>
    </w:rPr>
  </w:style>
  <w:style w:type="character" w:customStyle="1" w:styleId="BodyTextwhite-outChar">
    <w:name w:val="Body Text white-out Char"/>
    <w:link w:val="BodyTextwhite-out"/>
    <w:locked/>
    <w:rsid w:val="00D7398B"/>
    <w:rPr>
      <w:rFonts w:ascii="Arial" w:eastAsia="Times New Roman" w:hAnsi="Arial" w:cs="Arial"/>
      <w:color w:val="FFFFFF"/>
    </w:rPr>
  </w:style>
  <w:style w:type="paragraph" w:customStyle="1" w:styleId="BodyTextwhite-out">
    <w:name w:val="Body Text white-out"/>
    <w:basedOn w:val="BodyText1"/>
    <w:link w:val="BodyTextwhite-outChar"/>
    <w:rsid w:val="00D7398B"/>
    <w:rPr>
      <w:color w:val="FFFFFF"/>
    </w:rPr>
  </w:style>
  <w:style w:type="table" w:styleId="TableGrid">
    <w:name w:val="Table Grid"/>
    <w:basedOn w:val="TableNormal"/>
    <w:uiPriority w:val="39"/>
    <w:rsid w:val="00AA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762D"/>
    <w:rPr>
      <w:color w:val="0563C1" w:themeColor="hyperlink"/>
      <w:u w:val="single"/>
    </w:rPr>
  </w:style>
  <w:style w:type="character" w:styleId="UnresolvedMention">
    <w:name w:val="Unresolved Mention"/>
    <w:basedOn w:val="DefaultParagraphFont"/>
    <w:uiPriority w:val="99"/>
    <w:semiHidden/>
    <w:unhideWhenUsed/>
    <w:rsid w:val="009F762D"/>
    <w:rPr>
      <w:color w:val="605E5C"/>
      <w:shd w:val="clear" w:color="auto" w:fill="E1DFDD"/>
    </w:rPr>
  </w:style>
  <w:style w:type="paragraph" w:styleId="NoSpacing">
    <w:name w:val="No Spacing"/>
    <w:uiPriority w:val="1"/>
    <w:qFormat/>
    <w:rsid w:val="00431C9C"/>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E6366E"/>
    <w:rPr>
      <w:rFonts w:asciiTheme="majorHAnsi" w:eastAsiaTheme="majorEastAsia" w:hAnsiTheme="majorHAnsi" w:cstheme="majorBidi"/>
      <w:color w:val="46C898" w:themeColor="accent1" w:themeShade="BF"/>
      <w:sz w:val="32"/>
      <w:szCs w:val="32"/>
    </w:rPr>
  </w:style>
  <w:style w:type="character" w:customStyle="1" w:styleId="Heading2Char">
    <w:name w:val="Heading 2 Char"/>
    <w:basedOn w:val="DefaultParagraphFont"/>
    <w:link w:val="Heading2"/>
    <w:uiPriority w:val="9"/>
    <w:rsid w:val="00E6366E"/>
    <w:rPr>
      <w:rFonts w:asciiTheme="majorHAnsi" w:eastAsiaTheme="majorEastAsia" w:hAnsiTheme="majorHAnsi" w:cstheme="majorBidi"/>
      <w:color w:val="46C898" w:themeColor="accent1" w:themeShade="BF"/>
      <w:sz w:val="26"/>
      <w:szCs w:val="26"/>
    </w:rPr>
  </w:style>
  <w:style w:type="paragraph" w:styleId="Header">
    <w:name w:val="header"/>
    <w:basedOn w:val="Normal"/>
    <w:link w:val="HeaderChar"/>
    <w:uiPriority w:val="99"/>
    <w:unhideWhenUsed/>
    <w:rsid w:val="00E63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66E"/>
    <w:rPr>
      <w:rFonts w:ascii="Calibri" w:eastAsia="Times New Roman" w:hAnsi="Calibri" w:cs="Times New Roman"/>
    </w:rPr>
  </w:style>
  <w:style w:type="paragraph" w:styleId="Footer">
    <w:name w:val="footer"/>
    <w:basedOn w:val="Normal"/>
    <w:link w:val="FooterChar"/>
    <w:uiPriority w:val="99"/>
    <w:unhideWhenUsed/>
    <w:rsid w:val="00E63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66E"/>
    <w:rPr>
      <w:rFonts w:ascii="Calibri" w:eastAsia="Times New Roman" w:hAnsi="Calibri" w:cs="Times New Roman"/>
    </w:rPr>
  </w:style>
  <w:style w:type="paragraph" w:styleId="BalloonText">
    <w:name w:val="Balloon Text"/>
    <w:basedOn w:val="Normal"/>
    <w:link w:val="BalloonTextChar"/>
    <w:uiPriority w:val="99"/>
    <w:semiHidden/>
    <w:unhideWhenUsed/>
    <w:rsid w:val="003D4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B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446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58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universalcredit-" TargetMode="External"/><Relationship Id="rId13" Type="http://schemas.openxmlformats.org/officeDocument/2006/relationships/hyperlink" Target="https://www.understandinguniversalcredit.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universalcredit-" TargetMode="External"/><Relationship Id="rId12" Type="http://schemas.openxmlformats.org/officeDocument/2006/relationships/hyperlink" Target="mailto:Maureen.bello@cds.coo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eyadviceservice.org.uk/en/tools/budget-planner/budget/edit/income" TargetMode="External"/><Relationship Id="rId5" Type="http://schemas.openxmlformats.org/officeDocument/2006/relationships/footnotes" Target="footnotes.xml"/><Relationship Id="rId15" Type="http://schemas.openxmlformats.org/officeDocument/2006/relationships/hyperlink" Target="https://www.moneyadviceservice.org.uk/en/articles/universal-%20%20%20%20%20credit-an-introduction" TargetMode="External"/><Relationship Id="rId10" Type="http://schemas.openxmlformats.org/officeDocument/2006/relationships/hyperlink" Target="https://www.gov.uk/ukonline-centre-internet-access-computer-training" TargetMode="External"/><Relationship Id="rId4" Type="http://schemas.openxmlformats.org/officeDocument/2006/relationships/webSettings" Target="webSettings.xml"/><Relationship Id="rId9" Type="http://schemas.openxmlformats.org/officeDocument/2006/relationships/hyperlink" Target="https://www.learnmyway.com/" TargetMode="External"/><Relationship Id="rId14" Type="http://schemas.openxmlformats.org/officeDocument/2006/relationships/hyperlink" Target="https://www.gov.uk/universal-cred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DS">
      <a:dk1>
        <a:sysClr val="windowText" lastClr="000000"/>
      </a:dk1>
      <a:lt1>
        <a:sysClr val="window" lastClr="FFFFFF"/>
      </a:lt1>
      <a:dk2>
        <a:srgbClr val="44546A"/>
      </a:dk2>
      <a:lt2>
        <a:srgbClr val="E7E6E6"/>
      </a:lt2>
      <a:accent1>
        <a:srgbClr val="8DDDC0"/>
      </a:accent1>
      <a:accent2>
        <a:srgbClr val="4FBFC1"/>
      </a:accent2>
      <a:accent3>
        <a:srgbClr val="76BC6A"/>
      </a:accent3>
      <a:accent4>
        <a:srgbClr val="042743"/>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dc:creator>
  <cp:keywords/>
  <dc:description/>
  <cp:lastModifiedBy>Maureen Bello</cp:lastModifiedBy>
  <cp:revision>6</cp:revision>
  <cp:lastPrinted>2018-08-14T13:22:00Z</cp:lastPrinted>
  <dcterms:created xsi:type="dcterms:W3CDTF">2019-08-20T10:07:00Z</dcterms:created>
  <dcterms:modified xsi:type="dcterms:W3CDTF">2019-08-20T10:22:00Z</dcterms:modified>
</cp:coreProperties>
</file>